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C0AD4">
      <w:pPr>
        <w:adjustRightInd w:val="0"/>
        <w:snapToGrid w:val="0"/>
        <w:spacing w:line="360" w:lineRule="auto"/>
        <w:ind w:firstLine="420"/>
        <w:jc w:val="center"/>
        <w:rPr>
          <w:rFonts w:hint="eastAsia" w:ascii="宋体" w:hAnsi="宋体"/>
          <w:sz w:val="36"/>
        </w:rPr>
      </w:pPr>
      <w:bookmarkStart w:id="0" w:name="_GoBack"/>
      <w:bookmarkEnd w:id="0"/>
      <w:r>
        <w:rPr>
          <w:rFonts w:ascii="宋体" w:hAnsi="宋体"/>
          <w:sz w:val="36"/>
        </w:rPr>
        <w:t xml:space="preserve">2 </w:t>
      </w:r>
      <w:r>
        <w:rPr>
          <w:rFonts w:hint="eastAsia" w:ascii="宋体" w:hAnsi="宋体"/>
          <w:sz w:val="36"/>
        </w:rPr>
        <w:t xml:space="preserve">走月亮 </w:t>
      </w:r>
    </w:p>
    <w:p w14:paraId="247810D4">
      <w:pPr>
        <w:adjustRightInd w:val="0"/>
        <w:snapToGrid w:val="0"/>
        <w:spacing w:line="360" w:lineRule="auto"/>
        <w:jc w:val="left"/>
        <w:rPr>
          <w:rFonts w:hint="eastAsia" w:ascii="宋体" w:hAnsi="宋体"/>
          <w:sz w:val="24"/>
        </w:rPr>
      </w:pPr>
      <w:r>
        <w:rPr>
          <w:rFonts w:hint="eastAsia" w:ascii="宋体" w:hAnsi="宋体"/>
          <w:sz w:val="24"/>
        </w:rPr>
        <w:t>【教学目标】</w:t>
      </w:r>
    </w:p>
    <w:p w14:paraId="2D2A5621">
      <w:pPr>
        <w:adjustRightInd w:val="0"/>
        <w:snapToGrid w:val="0"/>
        <w:spacing w:line="360" w:lineRule="auto"/>
        <w:ind w:firstLine="480" w:firstLineChars="200"/>
        <w:jc w:val="left"/>
        <w:rPr>
          <w:rFonts w:hint="eastAsia" w:ascii="宋体" w:hAnsi="宋体"/>
          <w:sz w:val="24"/>
        </w:rPr>
      </w:pPr>
      <w:r>
        <w:rPr>
          <w:rFonts w:ascii="宋体" w:hAnsi="宋体"/>
          <w:sz w:val="24"/>
        </w:rPr>
        <w:t>1.认识“鹅、卵”等8个生字，会写“淘、牵”等15个字，会写“柔和、鹅卵石”等14个词</w:t>
      </w:r>
      <w:r>
        <w:rPr>
          <w:rFonts w:hint="eastAsia" w:ascii="宋体" w:hAnsi="宋体"/>
          <w:sz w:val="24"/>
        </w:rPr>
        <w:t>语。</w:t>
      </w:r>
    </w:p>
    <w:p w14:paraId="4C3703E8">
      <w:pPr>
        <w:adjustRightInd w:val="0"/>
        <w:snapToGrid w:val="0"/>
        <w:spacing w:line="360" w:lineRule="auto"/>
        <w:ind w:firstLine="480" w:firstLineChars="200"/>
        <w:jc w:val="left"/>
        <w:rPr>
          <w:rFonts w:hint="eastAsia" w:ascii="宋体" w:hAnsi="宋体"/>
          <w:sz w:val="24"/>
        </w:rPr>
      </w:pPr>
      <w:r>
        <w:rPr>
          <w:rFonts w:ascii="宋体" w:hAnsi="宋体"/>
          <w:sz w:val="24"/>
        </w:rPr>
        <w:t>2.有感情地朗读课文。背诵第4自然段。</w:t>
      </w:r>
    </w:p>
    <w:p w14:paraId="759DC5E7">
      <w:pPr>
        <w:adjustRightInd w:val="0"/>
        <w:snapToGrid w:val="0"/>
        <w:spacing w:line="360" w:lineRule="auto"/>
        <w:ind w:firstLine="480" w:firstLineChars="200"/>
        <w:jc w:val="left"/>
        <w:rPr>
          <w:rFonts w:hint="eastAsia" w:ascii="宋体" w:hAnsi="宋体"/>
          <w:sz w:val="24"/>
        </w:rPr>
      </w:pPr>
      <w:r>
        <w:rPr>
          <w:rFonts w:ascii="宋体" w:hAnsi="宋体"/>
          <w:sz w:val="24"/>
        </w:rPr>
        <w:t>3.能边读边想象课文中描写的画面，和同学交流印象最深刻的。积累优美生动的句子。</w:t>
      </w:r>
    </w:p>
    <w:p w14:paraId="40BE1AF7">
      <w:pPr>
        <w:adjustRightInd w:val="0"/>
        <w:snapToGrid w:val="0"/>
        <w:spacing w:line="360" w:lineRule="auto"/>
        <w:ind w:firstLine="480" w:firstLineChars="200"/>
        <w:jc w:val="left"/>
        <w:rPr>
          <w:rFonts w:hint="eastAsia" w:ascii="宋体" w:hAnsi="宋体"/>
          <w:sz w:val="24"/>
        </w:rPr>
      </w:pPr>
      <w:r>
        <w:rPr>
          <w:rFonts w:ascii="宋体" w:hAnsi="宋体"/>
          <w:sz w:val="24"/>
        </w:rPr>
        <w:t>4.能仿照课文第6自然段，写自己经历过的某个月下情景。</w:t>
      </w:r>
    </w:p>
    <w:p w14:paraId="581D4CDF">
      <w:pPr>
        <w:adjustRightInd w:val="0"/>
        <w:snapToGrid w:val="0"/>
        <w:spacing w:line="360" w:lineRule="auto"/>
        <w:jc w:val="left"/>
        <w:rPr>
          <w:rFonts w:hint="eastAsia" w:ascii="宋体" w:hAnsi="宋体"/>
          <w:sz w:val="24"/>
        </w:rPr>
      </w:pPr>
      <w:r>
        <w:rPr>
          <w:rFonts w:hint="eastAsia" w:ascii="宋体" w:hAnsi="宋体"/>
          <w:sz w:val="24"/>
        </w:rPr>
        <w:t>【教学重难点】</w:t>
      </w:r>
    </w:p>
    <w:p w14:paraId="771AEA5D">
      <w:pPr>
        <w:adjustRightInd w:val="0"/>
        <w:snapToGrid w:val="0"/>
        <w:spacing w:line="360" w:lineRule="auto"/>
        <w:ind w:firstLine="480" w:firstLineChars="200"/>
        <w:jc w:val="left"/>
        <w:rPr>
          <w:rFonts w:hint="eastAsia" w:ascii="宋体" w:hAnsi="宋体"/>
          <w:sz w:val="24"/>
        </w:rPr>
      </w:pPr>
      <w:r>
        <w:rPr>
          <w:rFonts w:ascii="宋体" w:hAnsi="宋体"/>
          <w:sz w:val="24"/>
        </w:rPr>
        <w:t>1.能边读边想象课文中描写的画面，和同学交流印象最深刻的。</w:t>
      </w:r>
    </w:p>
    <w:p w14:paraId="5E9DEC71">
      <w:pPr>
        <w:adjustRightInd w:val="0"/>
        <w:snapToGrid w:val="0"/>
        <w:spacing w:line="360" w:lineRule="auto"/>
        <w:ind w:firstLine="480" w:firstLineChars="200"/>
        <w:jc w:val="left"/>
        <w:rPr>
          <w:rFonts w:hint="eastAsia" w:ascii="宋体" w:hAnsi="宋体"/>
          <w:sz w:val="24"/>
        </w:rPr>
      </w:pPr>
      <w:r>
        <w:rPr>
          <w:rFonts w:ascii="宋体" w:hAnsi="宋体"/>
          <w:sz w:val="24"/>
        </w:rPr>
        <w:t>2.能仿照课文第6自然段，写自己经历过的某个月下情景。</w:t>
      </w:r>
    </w:p>
    <w:p w14:paraId="6B84923A">
      <w:pPr>
        <w:adjustRightInd w:val="0"/>
        <w:snapToGrid w:val="0"/>
        <w:spacing w:line="360" w:lineRule="auto"/>
        <w:jc w:val="left"/>
        <w:rPr>
          <w:rFonts w:hint="eastAsia" w:ascii="宋体" w:hAnsi="宋体"/>
          <w:sz w:val="24"/>
        </w:rPr>
      </w:pPr>
      <w:r>
        <w:rPr>
          <w:rFonts w:hint="eastAsia" w:ascii="宋体" w:hAnsi="宋体"/>
          <w:sz w:val="24"/>
        </w:rPr>
        <w:t>【教学准备】</w:t>
      </w:r>
    </w:p>
    <w:p w14:paraId="57EA997B">
      <w:pPr>
        <w:adjustRightInd w:val="0"/>
        <w:snapToGrid w:val="0"/>
        <w:spacing w:line="360" w:lineRule="auto"/>
        <w:ind w:firstLine="480" w:firstLineChars="200"/>
        <w:jc w:val="left"/>
        <w:rPr>
          <w:rFonts w:hint="eastAsia" w:ascii="宋体" w:hAnsi="宋体"/>
          <w:sz w:val="24"/>
        </w:rPr>
      </w:pPr>
      <w:r>
        <w:rPr>
          <w:rFonts w:hint="eastAsia" w:ascii="宋体" w:hAnsi="宋体"/>
          <w:sz w:val="24"/>
        </w:rPr>
        <w:t>1.预习提纲：完成对应课时预习卡。</w:t>
      </w:r>
    </w:p>
    <w:p w14:paraId="5E0ED86D">
      <w:pPr>
        <w:adjustRightInd w:val="0"/>
        <w:snapToGrid w:val="0"/>
        <w:spacing w:line="360" w:lineRule="auto"/>
        <w:ind w:firstLine="480" w:firstLineChars="200"/>
        <w:jc w:val="left"/>
        <w:rPr>
          <w:rFonts w:hint="eastAsia" w:ascii="宋体" w:hAnsi="宋体"/>
          <w:sz w:val="24"/>
        </w:rPr>
      </w:pPr>
      <w:r>
        <w:rPr>
          <w:rFonts w:hint="eastAsia" w:ascii="宋体" w:hAnsi="宋体"/>
          <w:sz w:val="24"/>
        </w:rPr>
        <w:t>2.准备资料：多媒体课件。</w:t>
      </w:r>
    </w:p>
    <w:p w14:paraId="7A91B824">
      <w:pPr>
        <w:adjustRightInd w:val="0"/>
        <w:snapToGrid w:val="0"/>
        <w:spacing w:line="360" w:lineRule="auto"/>
        <w:jc w:val="left"/>
        <w:rPr>
          <w:rFonts w:hint="eastAsia" w:ascii="宋体" w:hAnsi="宋体"/>
          <w:sz w:val="24"/>
        </w:rPr>
      </w:pPr>
      <w:r>
        <w:rPr>
          <w:rFonts w:hint="eastAsia" w:ascii="宋体" w:hAnsi="宋体"/>
          <w:sz w:val="24"/>
        </w:rPr>
        <w:t>【教学课时】</w:t>
      </w:r>
      <w:r>
        <w:rPr>
          <w:rFonts w:ascii="宋体" w:hAnsi="宋体"/>
          <w:sz w:val="24"/>
        </w:rPr>
        <w:t xml:space="preserve">  </w:t>
      </w:r>
      <w:r>
        <w:rPr>
          <w:rFonts w:hint="eastAsia" w:ascii="宋体" w:hAnsi="宋体"/>
          <w:sz w:val="24"/>
        </w:rPr>
        <w:t>2课时</w:t>
      </w:r>
    </w:p>
    <w:p w14:paraId="43524885">
      <w:pPr>
        <w:adjustRightInd w:val="0"/>
        <w:snapToGrid w:val="0"/>
        <w:spacing w:line="360" w:lineRule="auto"/>
        <w:ind w:firstLine="420"/>
        <w:jc w:val="center"/>
        <w:rPr>
          <w:rFonts w:hint="eastAsia" w:ascii="宋体" w:hAnsi="宋体"/>
          <w:sz w:val="36"/>
        </w:rPr>
      </w:pPr>
      <w:r>
        <w:rPr>
          <w:rFonts w:hint="eastAsia" w:ascii="宋体" w:hAnsi="宋体"/>
          <w:sz w:val="36"/>
        </w:rPr>
        <w:t>第1课时</w:t>
      </w:r>
    </w:p>
    <w:p w14:paraId="46B4F181">
      <w:pPr>
        <w:adjustRightInd w:val="0"/>
        <w:snapToGrid w:val="0"/>
        <w:spacing w:line="360" w:lineRule="auto"/>
        <w:jc w:val="left"/>
        <w:rPr>
          <w:rFonts w:hint="eastAsia" w:ascii="宋体" w:hAnsi="宋体"/>
          <w:sz w:val="24"/>
        </w:rPr>
      </w:pPr>
      <w:r>
        <w:rPr>
          <w:rFonts w:hint="eastAsia" w:ascii="宋体" w:hAnsi="宋体"/>
          <w:sz w:val="24"/>
        </w:rPr>
        <w:t>【教学目标】</w:t>
      </w:r>
    </w:p>
    <w:p w14:paraId="26A1BDE1">
      <w:pPr>
        <w:adjustRightInd w:val="0"/>
        <w:snapToGrid w:val="0"/>
        <w:spacing w:line="360" w:lineRule="auto"/>
        <w:ind w:firstLine="480" w:firstLineChars="200"/>
        <w:jc w:val="left"/>
        <w:rPr>
          <w:rFonts w:hint="eastAsia" w:ascii="宋体" w:hAnsi="宋体"/>
          <w:sz w:val="24"/>
        </w:rPr>
      </w:pPr>
      <w:r>
        <w:rPr>
          <w:rFonts w:ascii="宋体" w:hAnsi="宋体"/>
          <w:sz w:val="24"/>
        </w:rPr>
        <w:t>1.认识“鹅、卵”等8个生字，会写“淘、牵”等15个字，会写“柔和、鹅卵石”等14个词语。</w:t>
      </w:r>
    </w:p>
    <w:p w14:paraId="25FE1650">
      <w:pPr>
        <w:adjustRightInd w:val="0"/>
        <w:snapToGrid w:val="0"/>
        <w:spacing w:line="360" w:lineRule="auto"/>
        <w:ind w:firstLine="480" w:firstLineChars="200"/>
        <w:jc w:val="left"/>
        <w:rPr>
          <w:rFonts w:hint="eastAsia" w:ascii="宋体" w:hAnsi="宋体"/>
          <w:sz w:val="24"/>
        </w:rPr>
      </w:pPr>
      <w:r>
        <w:rPr>
          <w:rFonts w:ascii="宋体" w:hAnsi="宋体"/>
          <w:sz w:val="24"/>
        </w:rPr>
        <w:t>2.能正确、流利地朗读课文，整体把握课文内容。</w:t>
      </w:r>
    </w:p>
    <w:p w14:paraId="1FAAD009">
      <w:pPr>
        <w:adjustRightInd w:val="0"/>
        <w:snapToGrid w:val="0"/>
        <w:spacing w:line="360" w:lineRule="auto"/>
        <w:ind w:firstLine="480" w:firstLineChars="200"/>
        <w:jc w:val="left"/>
        <w:rPr>
          <w:rFonts w:hint="eastAsia" w:ascii="宋体" w:hAnsi="宋体"/>
          <w:sz w:val="24"/>
        </w:rPr>
      </w:pPr>
      <w:r>
        <w:rPr>
          <w:rFonts w:ascii="宋体" w:hAnsi="宋体"/>
          <w:sz w:val="24"/>
        </w:rPr>
        <w:t>3.学习课文第1～3自然段。</w:t>
      </w:r>
    </w:p>
    <w:p w14:paraId="76FB9BFE">
      <w:pPr>
        <w:adjustRightInd w:val="0"/>
        <w:snapToGrid w:val="0"/>
        <w:spacing w:line="360" w:lineRule="auto"/>
        <w:jc w:val="left"/>
        <w:rPr>
          <w:rFonts w:hint="eastAsia" w:ascii="宋体" w:hAnsi="宋体"/>
          <w:sz w:val="24"/>
        </w:rPr>
      </w:pPr>
      <w:r>
        <w:rPr>
          <w:rFonts w:hint="eastAsia" w:ascii="宋体" w:hAnsi="宋体"/>
          <w:sz w:val="24"/>
        </w:rPr>
        <w:t>【教学过程】</w:t>
      </w:r>
    </w:p>
    <w:p w14:paraId="2D9C5E5A">
      <w:pPr>
        <w:adjustRightInd w:val="0"/>
        <w:snapToGrid w:val="0"/>
        <w:spacing w:line="360" w:lineRule="auto"/>
        <w:ind w:firstLine="480" w:firstLineChars="200"/>
        <w:jc w:val="center"/>
        <w:rPr>
          <w:rFonts w:hint="eastAsia" w:ascii="宋体" w:hAnsi="宋体"/>
          <w:sz w:val="24"/>
        </w:rPr>
      </w:pPr>
      <w:r>
        <w:rPr>
          <w:rFonts w:ascii="宋体" w:hAnsi="宋体"/>
          <w:sz w:val="24"/>
        </w:rPr>
        <w:t>板块一　创设情境，导入课题</w:t>
      </w:r>
    </w:p>
    <w:p w14:paraId="62DC7EEE">
      <w:pPr>
        <w:adjustRightInd w:val="0"/>
        <w:snapToGrid w:val="0"/>
        <w:spacing w:line="360" w:lineRule="auto"/>
        <w:ind w:firstLine="480" w:firstLineChars="200"/>
        <w:jc w:val="left"/>
        <w:rPr>
          <w:rFonts w:hint="eastAsia" w:ascii="宋体" w:hAnsi="宋体"/>
          <w:sz w:val="24"/>
        </w:rPr>
      </w:pPr>
      <w:r>
        <w:rPr>
          <w:rFonts w:ascii="宋体" w:hAnsi="宋体"/>
          <w:sz w:val="24"/>
        </w:rPr>
        <w:t>1.展示月夜图，配以抒情音乐，引导学生进入情境。</w:t>
      </w:r>
    </w:p>
    <w:p w14:paraId="3FFE614E">
      <w:pPr>
        <w:adjustRightInd w:val="0"/>
        <w:snapToGrid w:val="0"/>
        <w:spacing w:line="360" w:lineRule="auto"/>
        <w:ind w:firstLine="480" w:firstLineChars="200"/>
        <w:jc w:val="left"/>
        <w:rPr>
          <w:rFonts w:hint="eastAsia" w:ascii="宋体" w:hAnsi="宋体"/>
          <w:sz w:val="24"/>
        </w:rPr>
      </w:pPr>
      <w:r>
        <w:rPr>
          <w:rFonts w:ascii="宋体" w:hAnsi="宋体"/>
          <w:sz w:val="24"/>
        </w:rPr>
        <w:t>（1）激起回忆，找体验。教师：同学们有和亲人在月下漫步、闲聊的经历吗？当时你有怎样的感受？（指名交流）</w:t>
      </w:r>
    </w:p>
    <w:p w14:paraId="1CE7B5F2">
      <w:pPr>
        <w:adjustRightInd w:val="0"/>
        <w:snapToGrid w:val="0"/>
        <w:spacing w:line="360" w:lineRule="auto"/>
        <w:ind w:firstLine="480" w:firstLineChars="200"/>
        <w:jc w:val="left"/>
        <w:rPr>
          <w:rFonts w:hint="eastAsia" w:ascii="宋体" w:hAnsi="宋体"/>
          <w:sz w:val="24"/>
        </w:rPr>
      </w:pPr>
      <w:r>
        <w:rPr>
          <w:rFonts w:ascii="宋体" w:hAnsi="宋体"/>
          <w:sz w:val="24"/>
        </w:rPr>
        <w:t>（2）过渡：月下漫步，别有一番情趣。这节课，我们一起走进课文《走月亮》</w:t>
      </w:r>
      <w:r>
        <w:rPr>
          <w:rFonts w:hint="eastAsia" w:ascii="宋体" w:hAnsi="宋体"/>
          <w:sz w:val="24"/>
        </w:rPr>
        <w:t>，去感受月下的诗情画意。</w:t>
      </w:r>
    </w:p>
    <w:p w14:paraId="003BB8C5">
      <w:pPr>
        <w:adjustRightInd w:val="0"/>
        <w:snapToGrid w:val="0"/>
        <w:spacing w:line="360" w:lineRule="auto"/>
        <w:ind w:firstLine="480" w:firstLineChars="200"/>
        <w:jc w:val="left"/>
        <w:rPr>
          <w:rFonts w:hint="eastAsia" w:ascii="宋体" w:hAnsi="宋体"/>
          <w:sz w:val="24"/>
        </w:rPr>
      </w:pPr>
      <w:r>
        <w:rPr>
          <w:rFonts w:ascii="宋体" w:hAnsi="宋体"/>
          <w:sz w:val="24"/>
        </w:rPr>
        <w:t>2.板书课题，学生齐读课题。</w:t>
      </w:r>
    </w:p>
    <w:p w14:paraId="0E2C055B">
      <w:pPr>
        <w:adjustRightInd w:val="0"/>
        <w:snapToGrid w:val="0"/>
        <w:spacing w:line="360" w:lineRule="auto"/>
        <w:ind w:firstLine="480" w:firstLineChars="200"/>
        <w:jc w:val="left"/>
        <w:rPr>
          <w:rFonts w:hint="eastAsia" w:ascii="宋体" w:hAnsi="宋体"/>
          <w:sz w:val="24"/>
        </w:rPr>
      </w:pPr>
      <w:r>
        <w:rPr>
          <w:rFonts w:ascii="宋体" w:hAnsi="宋体"/>
          <w:sz w:val="24"/>
        </w:rPr>
        <w:t>3.引导质疑：读了课题，你有什么疑问吗？</w:t>
      </w:r>
    </w:p>
    <w:p w14:paraId="49D638D8">
      <w:pPr>
        <w:adjustRightInd w:val="0"/>
        <w:snapToGrid w:val="0"/>
        <w:spacing w:line="360" w:lineRule="auto"/>
        <w:ind w:firstLine="480" w:firstLineChars="200"/>
        <w:jc w:val="left"/>
        <w:rPr>
          <w:rFonts w:hint="eastAsia" w:ascii="宋体" w:hAnsi="宋体"/>
          <w:sz w:val="24"/>
        </w:rPr>
      </w:pPr>
      <w:r>
        <w:rPr>
          <w:rFonts w:ascii="宋体" w:hAnsi="宋体"/>
          <w:sz w:val="24"/>
        </w:rPr>
        <w:t>预设：“走月亮”是什么意思？</w:t>
      </w:r>
    </w:p>
    <w:p w14:paraId="3A4F94EF">
      <w:pPr>
        <w:adjustRightInd w:val="0"/>
        <w:snapToGrid w:val="0"/>
        <w:spacing w:line="360" w:lineRule="auto"/>
        <w:ind w:firstLine="480" w:firstLineChars="200"/>
        <w:jc w:val="left"/>
        <w:rPr>
          <w:rFonts w:hint="eastAsia" w:ascii="宋体" w:hAnsi="宋体"/>
          <w:sz w:val="24"/>
        </w:rPr>
      </w:pPr>
      <w:r>
        <w:rPr>
          <w:rFonts w:ascii="宋体" w:hAnsi="宋体"/>
          <w:sz w:val="24"/>
        </w:rPr>
        <w:t>过渡：让我们带着心中的疑问，走进课文去寻找答案吧！</w:t>
      </w:r>
    </w:p>
    <w:p w14:paraId="1A117868">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创设月夜的情境，引发学生的共鸣，激发了学生的学习兴趣，自然揭示课题，也为学生仿写自己经历过的某个月下情景做好铺垫。</w:t>
      </w:r>
    </w:p>
    <w:p w14:paraId="2B44F09E">
      <w:pPr>
        <w:adjustRightInd w:val="0"/>
        <w:snapToGrid w:val="0"/>
        <w:spacing w:line="360" w:lineRule="auto"/>
        <w:ind w:firstLine="480" w:firstLineChars="200"/>
        <w:jc w:val="center"/>
        <w:rPr>
          <w:rFonts w:hint="eastAsia" w:ascii="宋体" w:hAnsi="宋体"/>
          <w:sz w:val="24"/>
        </w:rPr>
      </w:pPr>
      <w:r>
        <w:rPr>
          <w:rFonts w:ascii="宋体" w:hAnsi="宋体"/>
          <w:sz w:val="24"/>
        </w:rPr>
        <w:t>板块二　初读课文，梳理脉络</w:t>
      </w:r>
    </w:p>
    <w:p w14:paraId="0ECFB824">
      <w:pPr>
        <w:adjustRightInd w:val="0"/>
        <w:snapToGrid w:val="0"/>
        <w:spacing w:line="360" w:lineRule="auto"/>
        <w:ind w:firstLine="480" w:firstLineChars="200"/>
        <w:jc w:val="left"/>
        <w:rPr>
          <w:rFonts w:hint="eastAsia" w:ascii="宋体" w:hAnsi="宋体"/>
          <w:sz w:val="24"/>
        </w:rPr>
      </w:pPr>
      <w:r>
        <w:rPr>
          <w:rFonts w:ascii="宋体" w:hAnsi="宋体"/>
          <w:sz w:val="24"/>
        </w:rPr>
        <w:t>1.学生自读课文。</w:t>
      </w:r>
    </w:p>
    <w:p w14:paraId="51D7EF48">
      <w:pPr>
        <w:adjustRightInd w:val="0"/>
        <w:snapToGrid w:val="0"/>
        <w:spacing w:line="360" w:lineRule="auto"/>
        <w:ind w:firstLine="480" w:firstLineChars="200"/>
        <w:jc w:val="left"/>
        <w:rPr>
          <w:rFonts w:hint="eastAsia" w:ascii="宋体" w:hAnsi="宋体"/>
          <w:sz w:val="24"/>
        </w:rPr>
      </w:pPr>
      <w:r>
        <w:rPr>
          <w:rFonts w:ascii="宋体" w:hAnsi="宋体"/>
          <w:sz w:val="24"/>
        </w:rPr>
        <w:t>课件出示自读要求。</w:t>
      </w:r>
    </w:p>
    <w:p w14:paraId="64036B74">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723E3A39">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自由读课文，圈出生字新词，读准字音，读通句子。</w:t>
      </w:r>
    </w:p>
    <w:p w14:paraId="584C8AED">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思考：“走月亮”是什么意思？ “我”和阿妈走月亮经过了哪些地方？</w:t>
      </w:r>
    </w:p>
    <w:p w14:paraId="0B7A876F">
      <w:pPr>
        <w:adjustRightInd w:val="0"/>
        <w:snapToGrid w:val="0"/>
        <w:spacing w:line="360" w:lineRule="auto"/>
        <w:ind w:firstLine="480" w:firstLineChars="200"/>
        <w:jc w:val="left"/>
        <w:rPr>
          <w:rFonts w:hint="eastAsia" w:ascii="宋体" w:hAnsi="宋体"/>
          <w:sz w:val="24"/>
        </w:rPr>
      </w:pPr>
      <w:r>
        <w:rPr>
          <w:rFonts w:ascii="宋体" w:hAnsi="宋体"/>
          <w:sz w:val="24"/>
        </w:rPr>
        <w:t>2.检查字词。</w:t>
      </w:r>
    </w:p>
    <w:p w14:paraId="76AA5EEC">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01088D62">
      <w:pPr>
        <w:adjustRightInd w:val="0"/>
        <w:snapToGrid w:val="0"/>
        <w:spacing w:line="360" w:lineRule="auto"/>
        <w:ind w:firstLine="480" w:firstLineChars="200"/>
        <w:jc w:val="left"/>
        <w:rPr>
          <w:rFonts w:hint="eastAsia" w:ascii="宋体" w:hAnsi="宋体"/>
          <w:sz w:val="24"/>
        </w:rPr>
      </w:pPr>
      <w:r>
        <w:rPr>
          <w:rFonts w:ascii="宋体" w:hAnsi="宋体"/>
          <w:sz w:val="24"/>
        </w:rPr>
        <w:t>鹅卵石　风俗　跃出　稻穗　镀亮　田埂　闪闪烁烁</w:t>
      </w:r>
    </w:p>
    <w:p w14:paraId="40248FA4">
      <w:pPr>
        <w:adjustRightInd w:val="0"/>
        <w:snapToGrid w:val="0"/>
        <w:spacing w:line="360" w:lineRule="auto"/>
        <w:ind w:firstLine="480" w:firstLineChars="200"/>
        <w:jc w:val="left"/>
        <w:rPr>
          <w:rFonts w:hint="eastAsia" w:ascii="宋体" w:hAnsi="宋体"/>
          <w:sz w:val="24"/>
        </w:rPr>
      </w:pPr>
      <w:r>
        <w:rPr>
          <w:rFonts w:ascii="宋体" w:hAnsi="宋体"/>
          <w:sz w:val="24"/>
        </w:rPr>
        <w:t>（1）认读正音：指名读，重点指导 “卵、穗、埂、烁”的读音。</w:t>
      </w:r>
    </w:p>
    <w:p w14:paraId="55A75268">
      <w:pPr>
        <w:adjustRightInd w:val="0"/>
        <w:snapToGrid w:val="0"/>
        <w:spacing w:line="360" w:lineRule="auto"/>
        <w:ind w:firstLine="480" w:firstLineChars="200"/>
        <w:jc w:val="left"/>
        <w:rPr>
          <w:rFonts w:hint="eastAsia" w:ascii="宋体" w:hAnsi="宋体"/>
          <w:sz w:val="24"/>
        </w:rPr>
      </w:pPr>
      <w:r>
        <w:rPr>
          <w:rFonts w:ascii="宋体" w:hAnsi="宋体"/>
          <w:sz w:val="24"/>
        </w:rPr>
        <w:t>（2）识记字形：</w:t>
      </w:r>
    </w:p>
    <w:p w14:paraId="0F113E32">
      <w:pPr>
        <w:adjustRightInd w:val="0"/>
        <w:snapToGrid w:val="0"/>
        <w:spacing w:line="360" w:lineRule="auto"/>
        <w:ind w:firstLine="480" w:firstLineChars="200"/>
        <w:jc w:val="left"/>
        <w:rPr>
          <w:rFonts w:hint="eastAsia" w:ascii="宋体" w:hAnsi="宋体"/>
          <w:sz w:val="24"/>
        </w:rPr>
      </w:pPr>
      <w:r>
        <w:rPr>
          <w:rFonts w:ascii="宋体" w:hAnsi="宋体"/>
          <w:sz w:val="24"/>
        </w:rPr>
        <w:t>熟字加偏旁，例如：谷——俗、度——镀、更——埂、惠——穗、乐——烁。</w:t>
      </w:r>
    </w:p>
    <w:p w14:paraId="238BB28C">
      <w:pPr>
        <w:adjustRightInd w:val="0"/>
        <w:snapToGrid w:val="0"/>
        <w:spacing w:line="360" w:lineRule="auto"/>
        <w:ind w:firstLine="480" w:firstLineChars="200"/>
        <w:jc w:val="left"/>
        <w:rPr>
          <w:rFonts w:hint="eastAsia" w:ascii="宋体" w:hAnsi="宋体"/>
          <w:sz w:val="24"/>
        </w:rPr>
      </w:pPr>
      <w:r>
        <w:rPr>
          <w:rFonts w:ascii="宋体" w:hAnsi="宋体"/>
          <w:sz w:val="24"/>
        </w:rPr>
        <w:t>3.指名学生分段朗读全文，教师相机指导。</w:t>
      </w:r>
    </w:p>
    <w:p w14:paraId="414D690B">
      <w:pPr>
        <w:adjustRightInd w:val="0"/>
        <w:snapToGrid w:val="0"/>
        <w:spacing w:line="360" w:lineRule="auto"/>
        <w:ind w:firstLine="480" w:firstLineChars="200"/>
        <w:jc w:val="left"/>
        <w:rPr>
          <w:rFonts w:hint="eastAsia" w:ascii="宋体" w:hAnsi="宋体"/>
          <w:sz w:val="24"/>
        </w:rPr>
      </w:pPr>
      <w:r>
        <w:rPr>
          <w:rFonts w:ascii="宋体" w:hAnsi="宋体"/>
          <w:sz w:val="24"/>
        </w:rPr>
        <w:t>4.学生默读课文，用“△”标出“我”和阿妈走月亮经过的地方。</w:t>
      </w:r>
    </w:p>
    <w:p w14:paraId="51C3B013">
      <w:pPr>
        <w:adjustRightInd w:val="0"/>
        <w:snapToGrid w:val="0"/>
        <w:spacing w:line="360" w:lineRule="auto"/>
        <w:ind w:firstLine="480" w:firstLineChars="200"/>
        <w:jc w:val="left"/>
        <w:rPr>
          <w:rFonts w:hint="eastAsia" w:ascii="宋体" w:hAnsi="宋体"/>
          <w:sz w:val="24"/>
        </w:rPr>
      </w:pPr>
      <w:r>
        <w:rPr>
          <w:rFonts w:ascii="宋体" w:hAnsi="宋体"/>
          <w:sz w:val="24"/>
        </w:rPr>
        <w:t>学生交流，教师板书：小路、溪边、村道、田埂。</w:t>
      </w:r>
    </w:p>
    <w:p w14:paraId="5B46A404">
      <w:pPr>
        <w:adjustRightInd w:val="0"/>
        <w:snapToGrid w:val="0"/>
        <w:spacing w:line="360" w:lineRule="auto"/>
        <w:ind w:firstLine="480" w:firstLineChars="200"/>
        <w:jc w:val="left"/>
        <w:rPr>
          <w:rFonts w:hint="eastAsia" w:ascii="宋体" w:hAnsi="宋体"/>
          <w:sz w:val="24"/>
        </w:rPr>
      </w:pPr>
      <w:r>
        <w:rPr>
          <w:rFonts w:ascii="宋体" w:hAnsi="宋体"/>
          <w:sz w:val="24"/>
        </w:rPr>
        <w:t>5.梳理脉络。</w:t>
      </w:r>
    </w:p>
    <w:p w14:paraId="400F027F">
      <w:pPr>
        <w:adjustRightInd w:val="0"/>
        <w:snapToGrid w:val="0"/>
        <w:spacing w:line="360" w:lineRule="auto"/>
        <w:ind w:firstLine="480" w:firstLineChars="200"/>
        <w:jc w:val="left"/>
        <w:rPr>
          <w:rFonts w:hint="eastAsia" w:ascii="宋体" w:hAnsi="宋体"/>
          <w:sz w:val="24"/>
        </w:rPr>
      </w:pPr>
      <w:r>
        <w:rPr>
          <w:rFonts w:ascii="宋体" w:hAnsi="宋体"/>
          <w:sz w:val="24"/>
        </w:rPr>
        <w:t>（1）引导：课文中有一句话反复出现几次，请用“____”标出来。</w:t>
      </w:r>
    </w:p>
    <w:p w14:paraId="1ADFA233">
      <w:pPr>
        <w:adjustRightInd w:val="0"/>
        <w:snapToGrid w:val="0"/>
        <w:spacing w:line="360" w:lineRule="auto"/>
        <w:ind w:firstLine="480" w:firstLineChars="200"/>
        <w:jc w:val="left"/>
        <w:rPr>
          <w:rFonts w:hint="eastAsia" w:ascii="宋体" w:hAnsi="宋体"/>
          <w:sz w:val="24"/>
        </w:rPr>
      </w:pPr>
      <w:r>
        <w:rPr>
          <w:rFonts w:ascii="宋体" w:hAnsi="宋体"/>
          <w:sz w:val="24"/>
        </w:rPr>
        <w:t>（2）学生交流。</w:t>
      </w:r>
    </w:p>
    <w:p w14:paraId="105E2CC3">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07E7EB17">
      <w:pPr>
        <w:adjustRightInd w:val="0"/>
        <w:snapToGrid w:val="0"/>
        <w:spacing w:line="360" w:lineRule="auto"/>
        <w:ind w:firstLine="480" w:firstLineChars="200"/>
        <w:jc w:val="left"/>
        <w:rPr>
          <w:rFonts w:hint="eastAsia" w:ascii="宋体" w:hAnsi="宋体"/>
          <w:sz w:val="24"/>
        </w:rPr>
      </w:pPr>
      <w:r>
        <w:rPr>
          <w:rFonts w:ascii="宋体" w:hAnsi="宋体"/>
          <w:sz w:val="24"/>
        </w:rPr>
        <w:t>啊，我和阿妈走月亮……</w:t>
      </w:r>
    </w:p>
    <w:p w14:paraId="6732984F">
      <w:pPr>
        <w:adjustRightInd w:val="0"/>
        <w:snapToGrid w:val="0"/>
        <w:spacing w:line="360" w:lineRule="auto"/>
        <w:ind w:firstLine="480" w:firstLineChars="200"/>
        <w:jc w:val="left"/>
        <w:rPr>
          <w:rFonts w:hint="eastAsia" w:ascii="宋体" w:hAnsi="宋体"/>
          <w:sz w:val="24"/>
        </w:rPr>
      </w:pPr>
      <w:r>
        <w:rPr>
          <w:rFonts w:ascii="宋体" w:hAnsi="宋体"/>
          <w:sz w:val="24"/>
        </w:rPr>
        <w:t>（3）教师点拨：“啊，我和阿妈走月亮”串联全文，这句话将课文分成了四个部分，请填写下表。</w:t>
      </w:r>
    </w:p>
    <w:p w14:paraId="1B0A0F6E">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6BFEA4AF">
      <w:pPr>
        <w:adjustRightInd w:val="0"/>
        <w:snapToGrid w:val="0"/>
        <w:spacing w:line="360" w:lineRule="auto"/>
        <w:ind w:firstLine="480" w:firstLineChars="200"/>
        <w:jc w:val="left"/>
        <w:rPr>
          <w:rFonts w:hint="eastAsia" w:ascii="宋体" w:hAnsi="宋体"/>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5"/>
        <w:gridCol w:w="3473"/>
      </w:tblGrid>
      <w:tr w14:paraId="664F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5" w:type="dxa"/>
            <w:shd w:val="clear" w:color="auto" w:fill="auto"/>
            <w:vAlign w:val="center"/>
          </w:tcPr>
          <w:p w14:paraId="2300B07B">
            <w:pPr>
              <w:adjustRightInd w:val="0"/>
              <w:snapToGrid w:val="0"/>
              <w:spacing w:line="360" w:lineRule="auto"/>
              <w:ind w:firstLine="480" w:firstLineChars="200"/>
              <w:jc w:val="center"/>
              <w:rPr>
                <w:rFonts w:hint="eastAsia" w:ascii="宋体" w:hAnsi="宋体"/>
                <w:sz w:val="24"/>
              </w:rPr>
            </w:pPr>
            <w:r>
              <w:rPr>
                <w:rFonts w:ascii="宋体" w:hAnsi="宋体"/>
                <w:sz w:val="24"/>
              </w:rPr>
              <w:t>第（ 1 ）～（ 3 ）自然段</w:t>
            </w:r>
          </w:p>
        </w:tc>
        <w:tc>
          <w:tcPr>
            <w:tcW w:w="3473" w:type="dxa"/>
            <w:shd w:val="clear" w:color="auto" w:fill="auto"/>
            <w:vAlign w:val="center"/>
          </w:tcPr>
          <w:p w14:paraId="6C7F2F87">
            <w:pPr>
              <w:adjustRightInd w:val="0"/>
              <w:snapToGrid w:val="0"/>
              <w:spacing w:line="360" w:lineRule="auto"/>
              <w:ind w:firstLine="480" w:firstLineChars="200"/>
              <w:jc w:val="center"/>
              <w:rPr>
                <w:rFonts w:hint="eastAsia" w:ascii="宋体" w:hAnsi="宋体"/>
                <w:sz w:val="24"/>
              </w:rPr>
            </w:pPr>
            <w:r>
              <w:rPr>
                <w:rFonts w:ascii="宋体" w:hAnsi="宋体"/>
                <w:sz w:val="24"/>
              </w:rPr>
              <w:t>小路上走月亮</w:t>
            </w:r>
          </w:p>
        </w:tc>
      </w:tr>
      <w:tr w14:paraId="08D7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5" w:type="dxa"/>
            <w:shd w:val="clear" w:color="auto" w:fill="auto"/>
            <w:vAlign w:val="center"/>
          </w:tcPr>
          <w:p w14:paraId="0B6B395C">
            <w:pPr>
              <w:adjustRightInd w:val="0"/>
              <w:snapToGrid w:val="0"/>
              <w:spacing w:line="360" w:lineRule="auto"/>
              <w:ind w:firstLine="480" w:firstLineChars="200"/>
              <w:jc w:val="center"/>
              <w:rPr>
                <w:rFonts w:hint="eastAsia" w:ascii="宋体" w:hAnsi="宋体"/>
                <w:sz w:val="24"/>
              </w:rPr>
            </w:pPr>
            <w:r>
              <w:rPr>
                <w:rFonts w:ascii="宋体" w:hAnsi="宋体"/>
                <w:sz w:val="24"/>
              </w:rPr>
              <w:t>第（ 4 ）～（ 5 ）自然段</w:t>
            </w:r>
          </w:p>
        </w:tc>
        <w:tc>
          <w:tcPr>
            <w:tcW w:w="3473" w:type="dxa"/>
            <w:shd w:val="clear" w:color="auto" w:fill="auto"/>
            <w:vAlign w:val="center"/>
          </w:tcPr>
          <w:p w14:paraId="2B842DA1">
            <w:pPr>
              <w:adjustRightInd w:val="0"/>
              <w:snapToGrid w:val="0"/>
              <w:spacing w:line="360" w:lineRule="auto"/>
              <w:ind w:firstLine="480" w:firstLineChars="200"/>
              <w:jc w:val="center"/>
              <w:rPr>
                <w:rFonts w:hint="eastAsia" w:ascii="宋体" w:hAnsi="宋体"/>
                <w:sz w:val="24"/>
              </w:rPr>
            </w:pPr>
            <w:r>
              <w:rPr>
                <w:rFonts w:ascii="宋体" w:hAnsi="宋体"/>
                <w:sz w:val="24"/>
              </w:rPr>
              <w:t>溪边走月亮</w:t>
            </w:r>
          </w:p>
        </w:tc>
      </w:tr>
      <w:tr w14:paraId="1D44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5" w:type="dxa"/>
            <w:shd w:val="clear" w:color="auto" w:fill="auto"/>
            <w:vAlign w:val="center"/>
          </w:tcPr>
          <w:p w14:paraId="4462F4B1">
            <w:pPr>
              <w:adjustRightInd w:val="0"/>
              <w:snapToGrid w:val="0"/>
              <w:spacing w:line="360" w:lineRule="auto"/>
              <w:ind w:firstLine="480" w:firstLineChars="200"/>
              <w:jc w:val="center"/>
              <w:rPr>
                <w:rFonts w:hint="eastAsia" w:ascii="宋体" w:hAnsi="宋体"/>
                <w:sz w:val="24"/>
              </w:rPr>
            </w:pPr>
            <w:r>
              <w:rPr>
                <w:rFonts w:ascii="宋体" w:hAnsi="宋体"/>
                <w:sz w:val="24"/>
              </w:rPr>
              <w:t>第（ 6 ）～（ 7 ）自然段</w:t>
            </w:r>
          </w:p>
        </w:tc>
        <w:tc>
          <w:tcPr>
            <w:tcW w:w="3473" w:type="dxa"/>
            <w:shd w:val="clear" w:color="auto" w:fill="auto"/>
            <w:vAlign w:val="center"/>
          </w:tcPr>
          <w:p w14:paraId="23520989">
            <w:pPr>
              <w:adjustRightInd w:val="0"/>
              <w:snapToGrid w:val="0"/>
              <w:spacing w:line="360" w:lineRule="auto"/>
              <w:ind w:firstLine="480" w:firstLineChars="200"/>
              <w:jc w:val="center"/>
              <w:rPr>
                <w:rFonts w:hint="eastAsia" w:ascii="宋体" w:hAnsi="宋体"/>
                <w:sz w:val="24"/>
              </w:rPr>
            </w:pPr>
            <w:r>
              <w:rPr>
                <w:rFonts w:ascii="宋体" w:hAnsi="宋体"/>
                <w:sz w:val="24"/>
              </w:rPr>
              <w:t>村道、田埂上走月亮</w:t>
            </w:r>
          </w:p>
        </w:tc>
      </w:tr>
      <w:tr w14:paraId="49B0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5" w:type="dxa"/>
            <w:shd w:val="clear" w:color="auto" w:fill="auto"/>
            <w:vAlign w:val="center"/>
          </w:tcPr>
          <w:p w14:paraId="6CF22944">
            <w:pPr>
              <w:adjustRightInd w:val="0"/>
              <w:snapToGrid w:val="0"/>
              <w:spacing w:line="360" w:lineRule="auto"/>
              <w:ind w:firstLine="480" w:firstLineChars="200"/>
              <w:jc w:val="center"/>
              <w:rPr>
                <w:rFonts w:hint="eastAsia" w:ascii="宋体" w:hAnsi="宋体"/>
                <w:sz w:val="24"/>
              </w:rPr>
            </w:pPr>
            <w:r>
              <w:rPr>
                <w:rFonts w:ascii="宋体" w:hAnsi="宋体"/>
                <w:sz w:val="24"/>
              </w:rPr>
              <w:t>第（ 8 ）～（ 9 ）自然段</w:t>
            </w:r>
          </w:p>
        </w:tc>
        <w:tc>
          <w:tcPr>
            <w:tcW w:w="3473" w:type="dxa"/>
            <w:shd w:val="clear" w:color="auto" w:fill="auto"/>
            <w:vAlign w:val="center"/>
          </w:tcPr>
          <w:p w14:paraId="2125FEE8">
            <w:pPr>
              <w:adjustRightInd w:val="0"/>
              <w:snapToGrid w:val="0"/>
              <w:spacing w:line="360" w:lineRule="auto"/>
              <w:ind w:firstLine="480" w:firstLineChars="200"/>
              <w:jc w:val="center"/>
              <w:rPr>
                <w:rFonts w:hint="eastAsia" w:ascii="宋体" w:hAnsi="宋体"/>
                <w:sz w:val="24"/>
              </w:rPr>
            </w:pPr>
            <w:r>
              <w:rPr>
                <w:rFonts w:ascii="宋体" w:hAnsi="宋体"/>
                <w:sz w:val="24"/>
              </w:rPr>
              <w:t>总结全文</w:t>
            </w:r>
          </w:p>
        </w:tc>
      </w:tr>
    </w:tbl>
    <w:p w14:paraId="1C8F0B99">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在检查生字新词的过程中遵循字不离词、词不离文的规律，字在词中呈现，字词再回文中巩固。根据课文结构特点，即“啊，我和阿妈走月亮”串联全文，从整体入手，再通过填写表格来梳理文章脉络，培养学生的整体感知能力。</w:t>
      </w:r>
    </w:p>
    <w:p w14:paraId="36BCBAE2">
      <w:pPr>
        <w:adjustRightInd w:val="0"/>
        <w:snapToGrid w:val="0"/>
        <w:spacing w:line="360" w:lineRule="auto"/>
        <w:ind w:firstLine="480" w:firstLineChars="200"/>
        <w:jc w:val="center"/>
        <w:rPr>
          <w:rFonts w:hint="eastAsia" w:ascii="宋体" w:hAnsi="宋体"/>
          <w:sz w:val="24"/>
          <w:u w:val="wave"/>
        </w:rPr>
      </w:pPr>
      <w:r>
        <w:rPr>
          <w:rFonts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4391025</wp:posOffset>
                </wp:positionH>
                <wp:positionV relativeFrom="paragraph">
                  <wp:posOffset>263525</wp:posOffset>
                </wp:positionV>
                <wp:extent cx="1004570" cy="401955"/>
                <wp:effectExtent l="0" t="0" r="0" b="635"/>
                <wp:wrapNone/>
                <wp:docPr id="9"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69032C70">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2" o:spid="_x0000_s1026" o:spt="202" type="#_x0000_t202" style="position:absolute;left:0pt;margin-left:345.75pt;margin-top:20.75pt;height:31.65pt;width:79.1pt;z-index:251660288;mso-width-relative:page;mso-height-relative:page;" filled="f" stroked="f" coordsize="21600,21600" o:gfxdata="UEsDBAoAAAAAAIdO4kAAAAAAAAAAAAAAAAAEAAAAZHJzL1BLAwQUAAAACACHTuJA/Bk2/dcAAAAK&#10;AQAADwAAAGRycy9kb3ducmV2LnhtbE2PTU/DMAyG70j8h8hI3LakUzfa0nSHIa4gxofELWu8tqJx&#10;qiZby7/HO42TZfnR6+ctt7PrxRnH0HnSkCwVCKTa244aDR/vz4sMRIiGrOk9oYZfDLCtbm9KU1g/&#10;0Rue97ERHEKhMBraGIdCylC36ExY+gGJb0c/OhN5HRtpRzNxuOvlSqmNdKYj/tCaAXct1j/7k9Pw&#10;+XL8/krVa/Pk1sPkZyXJ5VLr+7tEPYKIOMcrDBd9VoeKnQ7+RDaIXsMmT9aMakgvk4EszR9AHJhU&#10;aQayKuX/CtUfUEsDBBQAAAAIAIdO4kBOjgs7BgIAABUEAAAOAAAAZHJzL2Uyb0RvYy54bWytU01v&#10;2zAMvQ/YfxB0X2wHybYYdYquQYcB3QfQ7gcwshwLs0WNUmJnv36UnGZZd+lhF0ESqcf3Hqmr67Hv&#10;xEGTN2grWcxyKbRVWBu7q+T3x7s376XwAWwNHVpdyaP28nr9+tXV4Eo9xxa7WpNgEOvLwVWyDcGV&#10;WeZVq3vwM3TacrBB6iHwkXZZTTAwet9l8zx/mw1ItSNU2nu+3UxBeUKklwBi0xilN6j2vbZhQiXd&#10;QWBJvjXOy3Vi2zRaha9N43UQXSVZaUgrF+H9Nq7Z+grKHYFrjTpRgJdQeKapB2O56BlqAwHEnsw/&#10;UL1RhB6bMFPYZ5OQ5AirKPJn3jy04HTSwlZ7dzbd/z9Y9eXwjYSpK7mSwkLPDX/UYxAfcBTFPNoz&#10;OF9y1oPjvDDyPQ9NkurdPaofXli8bcHu9A0RDq2GmukV8WV28XTC8RFkO3zGmuvAPmACGhvqo3fs&#10;hmB0bs3x3JrIRcWSeb5YvuOQ4tgiL1bLZSoB5dNrRz581NiLuKkkcesTOhzufYhsoHxKicUs3pmu&#10;S+3v7F8XnBhvEvtIeKIexu14cmOL9ZF1EE7TxH+JNy3SLykGnqRK+p97IC1F98myF6tisYijlw4s&#10;Ys4HuoxsLyNgFUNVMkgxbW/DNK57R2bXcqXJfYs37F9jkrRo9MTqxJunJSk+TXYcx8tzyvrzm9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wZNv3XAAAACgEAAA8AAAAAAAAAAQAgAAAAIgAAAGRy&#10;cy9kb3ducmV2LnhtbFBLAQIUABQAAAAIAIdO4kBOjgs7BgIAABUEAAAOAAAAAAAAAAEAIAAAACYB&#10;AABkcnMvZTJvRG9jLnhtbFBLBQYAAAAABgAGAFkBAACeBQAAAAA=&#10;">
                <v:fill on="f" focussize="0,0"/>
                <v:stroke on="f"/>
                <v:imagedata o:title=""/>
                <o:lock v:ext="edit" aspectratio="f"/>
                <v:textbox>
                  <w:txbxContent>
                    <w:p w14:paraId="69032C70">
                      <w:pPr>
                        <w:rPr>
                          <w:sz w:val="24"/>
                        </w:rPr>
                      </w:pPr>
                      <w:r>
                        <w:rPr>
                          <w:rFonts w:hint="eastAsia"/>
                          <w:sz w:val="24"/>
                        </w:rPr>
                        <w:t>语文要素</w:t>
                      </w:r>
                    </w:p>
                  </w:txbxContent>
                </v:textbox>
              </v:shape>
            </w:pict>
          </mc:Fallback>
        </mc:AlternateContent>
      </w: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3985895</wp:posOffset>
                </wp:positionH>
                <wp:positionV relativeFrom="paragraph">
                  <wp:posOffset>219075</wp:posOffset>
                </wp:positionV>
                <wp:extent cx="440690" cy="190500"/>
                <wp:effectExtent l="9525" t="10160" r="16510" b="56515"/>
                <wp:wrapNone/>
                <wp:docPr id="8" name="AutoShape 11"/>
                <wp:cNvGraphicFramePr/>
                <a:graphic xmlns:a="http://schemas.openxmlformats.org/drawingml/2006/main">
                  <a:graphicData uri="http://schemas.microsoft.com/office/word/2010/wordprocessingShape">
                    <wps:wsp>
                      <wps:cNvCnPr>
                        <a:cxnSpLocks noChangeShapeType="1"/>
                      </wps:cNvCnPr>
                      <wps:spPr bwMode="auto">
                        <a:xfrm>
                          <a:off x="0" y="0"/>
                          <a:ext cx="440690" cy="190500"/>
                        </a:xfrm>
                        <a:prstGeom prst="curvedConnector3">
                          <a:avLst>
                            <a:gd name="adj1" fmla="val 50000"/>
                          </a:avLst>
                        </a:prstGeom>
                        <a:noFill/>
                        <a:ln w="9525">
                          <a:solidFill>
                            <a:srgbClr val="000000"/>
                          </a:solidFill>
                          <a:round/>
                          <a:tailEnd type="triangle" w="med" len="med"/>
                        </a:ln>
                      </wps:spPr>
                      <wps:bodyPr/>
                    </wps:wsp>
                  </a:graphicData>
                </a:graphic>
              </wp:anchor>
            </w:drawing>
          </mc:Choice>
          <mc:Fallback>
            <w:pict>
              <v:shape id="AutoShape 11" o:spid="_x0000_s1026" o:spt="38" type="#_x0000_t38" style="position:absolute;left:0pt;margin-left:313.85pt;margin-top:17.25pt;height:15pt;width:34.7pt;z-index:251659264;mso-width-relative:page;mso-height-relative:page;" filled="f" stroked="t" coordsize="21600,21600" o:gfxdata="UEsDBAoAAAAAAIdO4kAAAAAAAAAAAAAAAAAEAAAAZHJzL1BLAwQUAAAACACHTuJAxUq0J9gAAAAJ&#10;AQAADwAAAGRycy9kb3ducmV2LnhtbE2PTU+DQBCG7yb+h82YeDF2obVQkaVRoxdvYul5yq6AsrOE&#10;3UL11zue9DYfT955Jt+ebC8mM/rOkYJ4EYEwVDvdUaNg9/Z8vQHhA5LG3pFR8GU8bIvzsxwz7WZ6&#10;NVMZGsEh5DNU0IYwZFL6ujUW/cINhnj37kaLgduxkXrEmcNtL5dRlEiLHfGFFgfz2Jr6szxaBVXY&#10;Ny8aPzb3T9/zcLWaqodyXSl1eRFHdyCCOYU/GH71WR0Kdjq4I2kvegXJMk0ZVbC6WYNgILlNYxAH&#10;Lnggi1z+/6D4AVBLAwQUAAAACACHTuJAdbryJQUCAAAQBAAADgAAAGRycy9lMm9Eb2MueG1srVNN&#10;bxshEL1X6n9A3OvddeOotryOKrvpJW0tJf0BGFgvLTBowF7733fAH2nSSw7dwwqYmfeY94b53cFZ&#10;ttcYDfiWN6OaM+0lKOO3Lf/5dP/hE2cxCa+EBa9bftSR3y3ev5sPYabH0INVGhmB+DgbQsv7lMKs&#10;qqLstRNxBEF7CnaATiTa4rZSKAZCd7Ya1/VtNQCqgCB1jHS6OgX5GRHfAghdZ6Regdw57dMJFbUV&#10;iVqKvQmRL8ptu07L9KProk7Mtpw6TeVPJLTe5H+1mIvZFkXojTxfQbzlCq96csJ4Ir1CrUQSbIfm&#10;HyhnJEKELo0kuOrUSFGEumjqV9o89iLo0gtJHcNV9Pj/YOX3/RqZUS0n271wZPjnXYLCzJom6zOE&#10;OKO0pV9j7lAe/GN4APk7Mg/LXvitLtlPx0DFpaJ6UZI3MRDLZvgGinIEERSxDh26DEkysEPx5Hj1&#10;RB8Sk3R4c1PfTsktSaFmWk/q4lklZpfigDF91eBYXrRc7nCv1RK8J+8BPxYisX+Iqdijzk0K9avh&#10;rHOW3N4Lywj3inzOJo4Ldi71cG+sLfNiPRtaPp2MJwU9gjUqB3NaxO1maZERKPVSviwigb1IQ9h5&#10;VcCSMPaLVywV/RIaUtRqnhmcVpxZTc80r04o1hPYRdKTORtQxzXmcD6nQSl056HOk/j3vmQ9P+TF&#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VKtCfYAAAACQEAAA8AAAAAAAAAAQAgAAAAIgAAAGRy&#10;cy9kb3ducmV2LnhtbFBLAQIUABQAAAAIAIdO4kB1uvIlBQIAABAEAAAOAAAAAAAAAAEAIAAAACcB&#10;AABkcnMvZTJvRG9jLnhtbFBLBQYAAAAABgAGAFkBAACeBQAAAAA=&#10;" adj="10800">
                <v:fill on="f" focussize="0,0"/>
                <v:stroke color="#000000" joinstyle="round" endarrow="block"/>
                <v:imagedata o:title=""/>
                <o:lock v:ext="edit" aspectratio="f"/>
              </v:shape>
            </w:pict>
          </mc:Fallback>
        </mc:AlternateContent>
      </w:r>
      <w:r>
        <w:rPr>
          <w:rFonts w:ascii="宋体" w:hAnsi="宋体"/>
          <w:sz w:val="24"/>
          <w:u w:val="wave"/>
        </w:rPr>
        <w:t>板块三　朗读课文，</w:t>
      </w:r>
      <w:r>
        <w:rPr>
          <w:rFonts w:hint="eastAsia" w:ascii="宋体" w:hAnsi="宋体"/>
          <w:sz w:val="24"/>
          <w:u w:val="wave"/>
        </w:rPr>
        <w:t>想象画面</w:t>
      </w:r>
    </w:p>
    <w:p w14:paraId="015A42D4">
      <w:pPr>
        <w:adjustRightInd w:val="0"/>
        <w:snapToGrid w:val="0"/>
        <w:spacing w:line="360" w:lineRule="auto"/>
        <w:ind w:firstLine="480" w:firstLineChars="200"/>
        <w:jc w:val="left"/>
        <w:rPr>
          <w:rFonts w:hint="eastAsia" w:ascii="宋体" w:hAnsi="宋体"/>
          <w:sz w:val="24"/>
        </w:rPr>
      </w:pPr>
    </w:p>
    <w:p w14:paraId="7EC26081">
      <w:pPr>
        <w:adjustRightInd w:val="0"/>
        <w:snapToGrid w:val="0"/>
        <w:spacing w:line="360" w:lineRule="auto"/>
        <w:ind w:firstLine="480" w:firstLineChars="200"/>
        <w:jc w:val="left"/>
        <w:rPr>
          <w:rFonts w:hint="eastAsia" w:ascii="宋体" w:hAnsi="宋体"/>
          <w:sz w:val="24"/>
        </w:rPr>
      </w:pPr>
      <w:r>
        <w:rPr>
          <w:rFonts w:ascii="宋体" w:hAnsi="宋体"/>
          <w:sz w:val="24"/>
        </w:rPr>
        <w:t>1.师生合作朗读第1～3自然段。</w:t>
      </w:r>
    </w:p>
    <w:p w14:paraId="01FD3C7D">
      <w:pPr>
        <w:adjustRightInd w:val="0"/>
        <w:snapToGrid w:val="0"/>
        <w:spacing w:line="360" w:lineRule="auto"/>
        <w:ind w:firstLine="480" w:firstLineChars="200"/>
        <w:jc w:val="left"/>
        <w:rPr>
          <w:rFonts w:hint="eastAsia" w:ascii="宋体" w:hAnsi="宋体"/>
          <w:sz w:val="24"/>
        </w:rPr>
      </w:pPr>
      <w:r>
        <w:rPr>
          <w:rFonts w:ascii="宋体" w:hAnsi="宋体"/>
          <w:sz w:val="24"/>
        </w:rPr>
        <w:t xml:space="preserve">2.朗读课文，想象“月亮升起”图。 </w:t>
      </w:r>
    </w:p>
    <w:p w14:paraId="6B063D95">
      <w:pPr>
        <w:adjustRightInd w:val="0"/>
        <w:snapToGrid w:val="0"/>
        <w:spacing w:line="360" w:lineRule="auto"/>
        <w:ind w:firstLine="480" w:firstLineChars="200"/>
        <w:jc w:val="left"/>
        <w:rPr>
          <w:rFonts w:hint="eastAsia" w:ascii="宋体" w:hAnsi="宋体"/>
          <w:sz w:val="24"/>
        </w:rPr>
      </w:pPr>
      <w:r>
        <w:rPr>
          <w:rFonts w:ascii="宋体" w:hAnsi="宋体"/>
          <w:sz w:val="24"/>
        </w:rPr>
        <w:t>（1）边读边思考。学生自由读第1～3自然段，思考：“我”和阿妈走月亮，走在村间小路上看到了什么？</w:t>
      </w:r>
    </w:p>
    <w:p w14:paraId="6975637B">
      <w:pPr>
        <w:adjustRightInd w:val="0"/>
        <w:snapToGrid w:val="0"/>
        <w:spacing w:line="360" w:lineRule="auto"/>
        <w:ind w:firstLine="480" w:firstLineChars="200"/>
        <w:jc w:val="left"/>
        <w:rPr>
          <w:rFonts w:hint="eastAsia" w:ascii="宋体" w:hAnsi="宋体"/>
          <w:sz w:val="24"/>
        </w:rPr>
      </w:pPr>
      <w:r>
        <w:rPr>
          <w:rFonts w:ascii="宋体" w:hAnsi="宋体"/>
          <w:sz w:val="24"/>
        </w:rPr>
        <w:t>（2）汇报交流。</w:t>
      </w:r>
    </w:p>
    <w:p w14:paraId="57765B3F">
      <w:pPr>
        <w:adjustRightInd w:val="0"/>
        <w:snapToGrid w:val="0"/>
        <w:spacing w:line="360" w:lineRule="auto"/>
        <w:ind w:firstLine="480" w:firstLineChars="200"/>
        <w:jc w:val="left"/>
        <w:rPr>
          <w:rFonts w:hint="eastAsia" w:ascii="宋体" w:hAnsi="宋体"/>
          <w:sz w:val="24"/>
        </w:rPr>
      </w:pPr>
      <w:r>
        <w:rPr>
          <w:rFonts w:ascii="宋体" w:hAnsi="宋体"/>
          <w:sz w:val="24"/>
        </w:rPr>
        <w:t>（3）赏读第2自然段。</w:t>
      </w:r>
    </w:p>
    <w:p w14:paraId="72975980">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335166A2">
      <w:pPr>
        <w:adjustRightInd w:val="0"/>
        <w:snapToGrid w:val="0"/>
        <w:spacing w:line="360" w:lineRule="auto"/>
        <w:ind w:firstLine="480" w:firstLineChars="200"/>
        <w:jc w:val="left"/>
        <w:rPr>
          <w:rFonts w:hint="eastAsia" w:ascii="宋体" w:hAnsi="宋体"/>
          <w:sz w:val="24"/>
        </w:rPr>
      </w:pPr>
      <w:r>
        <w:rPr>
          <w:rFonts w:ascii="宋体" w:hAnsi="宋体"/>
          <w:sz w:val="24"/>
        </w:rPr>
        <w:t>是在洱海里淘洗过吗？月盘是那样明亮，月光是那样柔和，</w:t>
      </w:r>
      <w:r>
        <w:rPr>
          <w:rFonts w:ascii="宋体" w:hAnsi="宋体"/>
          <w:sz w:val="24"/>
          <w:em w:val="dot"/>
        </w:rPr>
        <w:t>照亮了</w:t>
      </w:r>
      <w:r>
        <w:rPr>
          <w:rFonts w:ascii="宋体" w:hAnsi="宋体"/>
          <w:sz w:val="24"/>
        </w:rPr>
        <w:t>高高的点苍山，</w:t>
      </w:r>
      <w:r>
        <w:rPr>
          <w:rFonts w:ascii="宋体" w:hAnsi="宋体"/>
          <w:sz w:val="24"/>
          <w:em w:val="dot"/>
        </w:rPr>
        <w:t>照亮了</w:t>
      </w:r>
      <w:r>
        <w:rPr>
          <w:rFonts w:ascii="宋体" w:hAnsi="宋体"/>
          <w:sz w:val="24"/>
        </w:rPr>
        <w:t>村头的大青树，也</w:t>
      </w:r>
      <w:r>
        <w:rPr>
          <w:rFonts w:ascii="宋体" w:hAnsi="宋体"/>
          <w:sz w:val="24"/>
          <w:em w:val="dot"/>
        </w:rPr>
        <w:t>照</w:t>
      </w:r>
      <w:r>
        <w:rPr>
          <w:rFonts w:hint="eastAsia" w:ascii="宋体" w:hAnsi="宋体"/>
          <w:sz w:val="24"/>
          <w:em w:val="dot"/>
        </w:rPr>
        <w:t>亮了</w:t>
      </w:r>
      <w:r>
        <w:rPr>
          <w:rFonts w:hint="eastAsia" w:ascii="宋体" w:hAnsi="宋体"/>
          <w:sz w:val="24"/>
        </w:rPr>
        <w:t>，</w:t>
      </w:r>
      <w:r>
        <w:rPr>
          <w:rFonts w:ascii="宋体" w:hAnsi="宋体"/>
          <w:sz w:val="24"/>
          <w:em w:val="dot"/>
        </w:rPr>
        <w:t>照亮了</w:t>
      </w:r>
      <w:r>
        <w:rPr>
          <w:rFonts w:ascii="宋体" w:hAnsi="宋体"/>
          <w:sz w:val="24"/>
        </w:rPr>
        <w:t>村间的大道和小路……</w:t>
      </w:r>
    </w:p>
    <w:p w14:paraId="54DB1451">
      <w:pPr>
        <w:adjustRightInd w:val="0"/>
        <w:snapToGrid w:val="0"/>
        <w:spacing w:line="360" w:lineRule="auto"/>
        <w:ind w:firstLine="480" w:firstLineChars="200"/>
        <w:jc w:val="left"/>
        <w:rPr>
          <w:rFonts w:hint="eastAsia" w:ascii="宋体" w:hAnsi="宋体"/>
          <w:sz w:val="24"/>
        </w:rPr>
      </w:pPr>
      <w:r>
        <w:rPr>
          <w:rFonts w:ascii="宋体" w:hAnsi="宋体"/>
          <w:sz w:val="24"/>
        </w:rPr>
        <w:t>①朗读发现。作者描写这些景物时，运用了什么手法？</w:t>
      </w:r>
    </w:p>
    <w:p w14:paraId="73A73B7E">
      <w:pPr>
        <w:adjustRightInd w:val="0"/>
        <w:snapToGrid w:val="0"/>
        <w:spacing w:line="360" w:lineRule="auto"/>
        <w:ind w:firstLine="480" w:firstLineChars="200"/>
        <w:jc w:val="left"/>
        <w:rPr>
          <w:rFonts w:hint="eastAsia" w:ascii="宋体" w:hAnsi="宋体"/>
          <w:sz w:val="24"/>
        </w:rPr>
      </w:pPr>
      <w:r>
        <w:rPr>
          <w:rFonts w:ascii="宋体" w:hAnsi="宋体"/>
          <w:sz w:val="24"/>
        </w:rPr>
        <w:t>②听读想象。展开想象，跟随作者一起看月光照亮的景物，你脑海中的画面在怎样变化？月光还照亮了哪些地方？</w:t>
      </w:r>
    </w:p>
    <w:p w14:paraId="71A24955">
      <w:pPr>
        <w:adjustRightInd w:val="0"/>
        <w:snapToGrid w:val="0"/>
        <w:spacing w:line="360" w:lineRule="auto"/>
        <w:ind w:firstLine="480" w:firstLineChars="200"/>
        <w:jc w:val="left"/>
        <w:rPr>
          <w:rFonts w:hint="eastAsia" w:ascii="宋体" w:hAnsi="宋体"/>
          <w:sz w:val="24"/>
        </w:rPr>
      </w:pPr>
      <w:r>
        <w:rPr>
          <w:rFonts w:ascii="宋体" w:hAnsi="宋体"/>
          <w:sz w:val="24"/>
        </w:rPr>
        <w:t>③朗读体会。月光好像把地上的一切都依次照亮了，月光是那样明亮、柔和！请你带着这种感受朗读。（自由读——指名读）</w:t>
      </w:r>
    </w:p>
    <w:p w14:paraId="79E425C1">
      <w:pPr>
        <w:adjustRightInd w:val="0"/>
        <w:snapToGrid w:val="0"/>
        <w:spacing w:line="360" w:lineRule="auto"/>
        <w:ind w:firstLine="480" w:firstLineChars="200"/>
        <w:jc w:val="left"/>
        <w:rPr>
          <w:rFonts w:hint="eastAsia" w:ascii="宋体" w:hAnsi="宋体"/>
          <w:sz w:val="24"/>
        </w:rPr>
      </w:pPr>
      <w:r>
        <w:rPr>
          <w:rFonts w:ascii="宋体" w:hAnsi="宋体"/>
          <w:sz w:val="24"/>
        </w:rPr>
        <w:t>④小结：“我”和阿妈在洒满月光的小路上走月亮，看到了月光下的山、树、路，一切都那么明亮、柔和。</w:t>
      </w:r>
    </w:p>
    <w:p w14:paraId="40896243">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以读为本，通过朗读，进入“月亮升起”图；再朗读，想</w:t>
      </w:r>
      <w:r>
        <w:rPr>
          <w:rFonts w:hint="eastAsia" w:ascii="宋体" w:hAnsi="宋体"/>
          <w:sz w:val="24"/>
        </w:rPr>
        <w:t>象画面，发现手法，感受画面；最后将感受用朗读呈现。</w:t>
      </w:r>
    </w:p>
    <w:p w14:paraId="718B75A2">
      <w:pPr>
        <w:adjustRightInd w:val="0"/>
        <w:snapToGrid w:val="0"/>
        <w:spacing w:line="360" w:lineRule="auto"/>
        <w:ind w:firstLine="480" w:firstLineChars="200"/>
        <w:jc w:val="center"/>
        <w:rPr>
          <w:rFonts w:hint="eastAsia" w:ascii="宋体" w:hAnsi="宋体"/>
          <w:sz w:val="24"/>
        </w:rPr>
      </w:pPr>
      <w:r>
        <w:rPr>
          <w:rFonts w:ascii="宋体" w:hAnsi="宋体"/>
          <w:sz w:val="24"/>
        </w:rPr>
        <w:t>板块四　观察比较，练习写字</w:t>
      </w:r>
    </w:p>
    <w:p w14:paraId="0E2CCB21">
      <w:pPr>
        <w:adjustRightInd w:val="0"/>
        <w:snapToGrid w:val="0"/>
        <w:spacing w:line="360" w:lineRule="auto"/>
        <w:ind w:firstLine="480" w:firstLineChars="200"/>
        <w:jc w:val="left"/>
        <w:rPr>
          <w:rFonts w:hint="eastAsia" w:ascii="宋体" w:hAnsi="宋体"/>
          <w:sz w:val="24"/>
        </w:rPr>
      </w:pPr>
      <w:r>
        <w:rPr>
          <w:rFonts w:ascii="宋体" w:hAnsi="宋体"/>
          <w:sz w:val="24"/>
        </w:rPr>
        <w:t>1.引导分类。（出示本课要求会写的字）</w:t>
      </w:r>
    </w:p>
    <w:p w14:paraId="67796D74">
      <w:pPr>
        <w:adjustRightInd w:val="0"/>
        <w:snapToGrid w:val="0"/>
        <w:spacing w:line="360" w:lineRule="auto"/>
        <w:ind w:firstLine="480" w:firstLineChars="200"/>
        <w:jc w:val="left"/>
        <w:rPr>
          <w:rFonts w:hint="eastAsia" w:ascii="宋体" w:hAnsi="宋体"/>
          <w:sz w:val="24"/>
        </w:rPr>
      </w:pPr>
      <w:r>
        <w:rPr>
          <w:rFonts w:ascii="宋体" w:hAnsi="宋体"/>
          <w:sz w:val="24"/>
        </w:rPr>
        <w:t>（1）引导观察：请认真观察本课要求会写的字，看看可以分成几类。</w:t>
      </w:r>
    </w:p>
    <w:p w14:paraId="3868EB62">
      <w:pPr>
        <w:adjustRightInd w:val="0"/>
        <w:snapToGrid w:val="0"/>
        <w:spacing w:line="360" w:lineRule="auto"/>
        <w:ind w:firstLine="480" w:firstLineChars="200"/>
        <w:jc w:val="left"/>
        <w:rPr>
          <w:rFonts w:hint="eastAsia" w:ascii="宋体" w:hAnsi="宋体"/>
          <w:sz w:val="24"/>
        </w:rPr>
      </w:pPr>
      <w:r>
        <w:rPr>
          <w:rFonts w:ascii="宋体" w:hAnsi="宋体"/>
          <w:sz w:val="24"/>
        </w:rPr>
        <w:t>（2）学生交流。</w:t>
      </w:r>
    </w:p>
    <w:p w14:paraId="2C1AEC30">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1FE3C242">
      <w:pPr>
        <w:adjustRightInd w:val="0"/>
        <w:snapToGrid w:val="0"/>
        <w:spacing w:line="360" w:lineRule="auto"/>
        <w:ind w:firstLine="480" w:firstLineChars="200"/>
        <w:jc w:val="left"/>
        <w:rPr>
          <w:rFonts w:hint="eastAsia" w:ascii="宋体" w:hAnsi="宋体"/>
          <w:sz w:val="24"/>
        </w:rPr>
      </w:pPr>
      <w:r>
        <w:rPr>
          <w:rFonts w:ascii="宋体" w:hAnsi="宋体"/>
          <w:sz w:val="24"/>
        </w:rPr>
        <w:t>左右结构　　淘　洼　坑　填　稼　稻　俗　跃　鹅　卵</w:t>
      </w:r>
    </w:p>
    <w:p w14:paraId="7FA02920">
      <w:pPr>
        <w:adjustRightInd w:val="0"/>
        <w:snapToGrid w:val="0"/>
        <w:spacing w:line="360" w:lineRule="auto"/>
        <w:ind w:firstLine="480" w:firstLineChars="200"/>
        <w:jc w:val="left"/>
        <w:rPr>
          <w:rFonts w:hint="eastAsia" w:ascii="宋体" w:hAnsi="宋体"/>
          <w:sz w:val="24"/>
        </w:rPr>
      </w:pPr>
      <w:r>
        <w:rPr>
          <w:rFonts w:ascii="宋体" w:hAnsi="宋体"/>
          <w:sz w:val="24"/>
        </w:rPr>
        <w:t>上下结构　　葡　萄　熟</w:t>
      </w:r>
    </w:p>
    <w:p w14:paraId="3E56B7F2">
      <w:pPr>
        <w:adjustRightInd w:val="0"/>
        <w:snapToGrid w:val="0"/>
        <w:spacing w:line="360" w:lineRule="auto"/>
        <w:ind w:firstLine="480" w:firstLineChars="200"/>
        <w:jc w:val="left"/>
        <w:rPr>
          <w:rFonts w:hint="eastAsia" w:ascii="宋体" w:hAnsi="宋体"/>
          <w:sz w:val="24"/>
        </w:rPr>
      </w:pPr>
      <w:r>
        <w:rPr>
          <w:rFonts w:ascii="宋体" w:hAnsi="宋体"/>
          <w:sz w:val="24"/>
        </w:rPr>
        <w:t>上中下结构　牵</w:t>
      </w:r>
    </w:p>
    <w:p w14:paraId="1FDB9A8E">
      <w:pPr>
        <w:adjustRightInd w:val="0"/>
        <w:snapToGrid w:val="0"/>
        <w:spacing w:line="360" w:lineRule="auto"/>
        <w:ind w:firstLine="480" w:firstLineChars="200"/>
        <w:jc w:val="left"/>
        <w:rPr>
          <w:rFonts w:hint="eastAsia" w:ascii="宋体" w:hAnsi="宋体"/>
          <w:sz w:val="24"/>
        </w:rPr>
      </w:pPr>
      <w:r>
        <w:rPr>
          <w:rFonts w:ascii="宋体" w:hAnsi="宋体"/>
          <w:sz w:val="24"/>
        </w:rPr>
        <w:t>半包围结构　庄</w:t>
      </w:r>
    </w:p>
    <w:p w14:paraId="46C4F2AE">
      <w:pPr>
        <w:adjustRightInd w:val="0"/>
        <w:snapToGrid w:val="0"/>
        <w:spacing w:line="360" w:lineRule="auto"/>
        <w:ind w:firstLine="480" w:firstLineChars="200"/>
        <w:jc w:val="left"/>
        <w:rPr>
          <w:rFonts w:hint="eastAsia" w:ascii="宋体" w:hAnsi="宋体"/>
          <w:sz w:val="24"/>
        </w:rPr>
      </w:pPr>
      <w:r>
        <w:rPr>
          <w:rFonts w:ascii="宋体" w:hAnsi="宋体"/>
          <w:sz w:val="24"/>
        </w:rPr>
        <w:t>2.分类指导书写。</w:t>
      </w:r>
    </w:p>
    <w:p w14:paraId="0C9EE6CA">
      <w:pPr>
        <w:adjustRightInd w:val="0"/>
        <w:snapToGrid w:val="0"/>
        <w:spacing w:line="360" w:lineRule="auto"/>
        <w:ind w:firstLine="480" w:firstLineChars="200"/>
        <w:jc w:val="left"/>
        <w:rPr>
          <w:rFonts w:hint="eastAsia" w:ascii="宋体" w:hAnsi="宋体"/>
          <w:sz w:val="24"/>
        </w:rPr>
      </w:pPr>
      <w:r>
        <w:rPr>
          <w:rFonts w:ascii="宋体" w:hAnsi="宋体"/>
          <w:sz w:val="24"/>
        </w:rPr>
        <w:t>（1）指导左窄右宽的字，范写“稻”，</w:t>
      </w:r>
      <w:r>
        <w:rPr>
          <w:rFonts w:hint="eastAsia" w:ascii="宋体" w:hAnsi="宋体"/>
          <w:sz w:val="24"/>
        </w:rPr>
        <w:t>其余的字提醒关键笔画和易错的地方。</w:t>
      </w:r>
    </w:p>
    <w:p w14:paraId="4708843C">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2）指导左右等宽的字，范写 “卵”，提示：“卵”字左边不要少写了长撇。</w:t>
      </w:r>
    </w:p>
    <w:p w14:paraId="2CC5DC1F">
      <w:pPr>
        <w:adjustRightInd w:val="0"/>
        <w:snapToGrid w:val="0"/>
        <w:spacing w:line="360" w:lineRule="auto"/>
        <w:ind w:firstLine="480" w:firstLineChars="200"/>
        <w:jc w:val="left"/>
        <w:rPr>
          <w:rFonts w:hint="eastAsia" w:ascii="宋体" w:hAnsi="宋体"/>
          <w:sz w:val="24"/>
        </w:rPr>
      </w:pPr>
      <w:r>
        <w:rPr>
          <w:rFonts w:ascii="宋体" w:hAnsi="宋体"/>
          <w:sz w:val="24"/>
        </w:rPr>
        <w:t>（3）范写上下结构的字，提示：“葡”“萄”上小下大，“熟”上大下扁。“葡”中的“甫”不要忘了写点，“萄”中的“缶”的竖不能出头。</w:t>
      </w:r>
    </w:p>
    <w:p w14:paraId="3D9A616F">
      <w:pPr>
        <w:adjustRightInd w:val="0"/>
        <w:snapToGrid w:val="0"/>
        <w:spacing w:line="360" w:lineRule="auto"/>
        <w:ind w:firstLine="480" w:firstLineChars="200"/>
        <w:jc w:val="left"/>
        <w:rPr>
          <w:rFonts w:hint="eastAsia" w:ascii="宋体" w:hAnsi="宋体"/>
          <w:sz w:val="24"/>
        </w:rPr>
      </w:pPr>
      <w:r>
        <w:rPr>
          <w:rFonts w:ascii="宋体" w:hAnsi="宋体"/>
          <w:sz w:val="24"/>
        </w:rPr>
        <w:t>（4）学生练写，同桌互评。</w:t>
      </w:r>
    </w:p>
    <w:p w14:paraId="6698C6CC">
      <w:pPr>
        <w:adjustRightInd w:val="0"/>
        <w:snapToGrid w:val="0"/>
        <w:spacing w:line="360" w:lineRule="auto"/>
        <w:ind w:firstLine="480" w:firstLineChars="200"/>
        <w:jc w:val="left"/>
        <w:rPr>
          <w:rFonts w:hint="eastAsia" w:ascii="宋体" w:hAnsi="宋体"/>
          <w:sz w:val="24"/>
        </w:rPr>
      </w:pPr>
      <w:r>
        <w:rPr>
          <w:rFonts w:ascii="宋体" w:hAnsi="宋体"/>
          <w:sz w:val="24"/>
        </w:rPr>
        <w:t>3.抄写词语表中的词语。</w:t>
      </w:r>
    </w:p>
    <w:p w14:paraId="0E0F7A65">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四年级学生已具备一定的书写汉字的能力，采取比较分类的方式指导学生书写，既锻炼了学生的书写能力，又提高了教学有效性。</w:t>
      </w:r>
    </w:p>
    <w:p w14:paraId="02D738F5">
      <w:pPr>
        <w:adjustRightInd w:val="0"/>
        <w:snapToGrid w:val="0"/>
        <w:spacing w:line="360" w:lineRule="auto"/>
        <w:ind w:firstLine="720" w:firstLineChars="200"/>
        <w:jc w:val="center"/>
        <w:rPr>
          <w:rFonts w:hint="eastAsia" w:ascii="宋体" w:hAnsi="宋体"/>
          <w:sz w:val="36"/>
        </w:rPr>
      </w:pPr>
      <w:r>
        <w:rPr>
          <w:rFonts w:ascii="宋体" w:hAnsi="宋体"/>
          <w:sz w:val="36"/>
        </w:rPr>
        <w:t>第2课时</w:t>
      </w:r>
    </w:p>
    <w:p w14:paraId="15B0AE54">
      <w:pPr>
        <w:adjustRightInd w:val="0"/>
        <w:snapToGrid w:val="0"/>
        <w:spacing w:line="360" w:lineRule="auto"/>
        <w:jc w:val="left"/>
        <w:rPr>
          <w:rFonts w:hint="eastAsia" w:ascii="宋体" w:hAnsi="宋体"/>
          <w:sz w:val="24"/>
        </w:rPr>
      </w:pPr>
      <w:r>
        <w:rPr>
          <w:rFonts w:hint="eastAsia" w:ascii="宋体" w:hAnsi="宋体"/>
          <w:sz w:val="24"/>
        </w:rPr>
        <w:t>【课时目标】</w:t>
      </w:r>
    </w:p>
    <w:p w14:paraId="361C7D26">
      <w:pPr>
        <w:adjustRightInd w:val="0"/>
        <w:snapToGrid w:val="0"/>
        <w:spacing w:line="360" w:lineRule="auto"/>
        <w:ind w:firstLine="480" w:firstLineChars="200"/>
        <w:jc w:val="left"/>
        <w:rPr>
          <w:rFonts w:hint="eastAsia" w:ascii="宋体" w:hAnsi="宋体"/>
          <w:sz w:val="24"/>
        </w:rPr>
      </w:pPr>
      <w:r>
        <w:rPr>
          <w:rFonts w:ascii="宋体" w:hAnsi="宋体"/>
          <w:sz w:val="24"/>
        </w:rPr>
        <w:t>1.有感情地朗读课文，背诵第4自然段。</w:t>
      </w:r>
    </w:p>
    <w:p w14:paraId="7DF9E0DC">
      <w:pPr>
        <w:adjustRightInd w:val="0"/>
        <w:snapToGrid w:val="0"/>
        <w:spacing w:line="360" w:lineRule="auto"/>
        <w:ind w:firstLine="480" w:firstLineChars="200"/>
        <w:jc w:val="left"/>
        <w:rPr>
          <w:rFonts w:hint="eastAsia" w:ascii="宋体" w:hAnsi="宋体"/>
          <w:sz w:val="24"/>
        </w:rPr>
      </w:pPr>
      <w:r>
        <w:rPr>
          <w:rFonts w:ascii="宋体" w:hAnsi="宋体"/>
          <w:sz w:val="24"/>
        </w:rPr>
        <w:t>2.能边读边想象课文中描写的画面，感受月光下美丽的景象，和同学交流印象最深刻的画面。积累优美生动的句子。</w:t>
      </w:r>
    </w:p>
    <w:p w14:paraId="763451C1">
      <w:pPr>
        <w:adjustRightInd w:val="0"/>
        <w:snapToGrid w:val="0"/>
        <w:spacing w:line="360" w:lineRule="auto"/>
        <w:ind w:firstLine="480" w:firstLineChars="200"/>
        <w:jc w:val="left"/>
        <w:rPr>
          <w:rFonts w:hint="eastAsia" w:ascii="宋体" w:hAnsi="宋体"/>
          <w:sz w:val="24"/>
        </w:rPr>
      </w:pPr>
      <w:r>
        <w:rPr>
          <w:rFonts w:ascii="宋体" w:hAnsi="宋体"/>
          <w:sz w:val="24"/>
        </w:rPr>
        <w:t>3.能仿照课文第6自然段，写自己经历过的某个月下情景。</w:t>
      </w:r>
    </w:p>
    <w:p w14:paraId="50314070">
      <w:pPr>
        <w:adjustRightInd w:val="0"/>
        <w:snapToGrid w:val="0"/>
        <w:spacing w:line="360" w:lineRule="auto"/>
        <w:jc w:val="left"/>
        <w:rPr>
          <w:rFonts w:hint="eastAsia" w:ascii="宋体" w:hAnsi="宋体"/>
          <w:sz w:val="24"/>
        </w:rPr>
      </w:pPr>
      <w:r>
        <w:rPr>
          <w:rFonts w:hint="eastAsia" w:ascii="宋体" w:hAnsi="宋体"/>
          <w:sz w:val="24"/>
        </w:rPr>
        <w:t>【教学</w:t>
      </w:r>
      <w:r>
        <w:rPr>
          <w:rFonts w:ascii="宋体" w:hAnsi="宋体"/>
          <w:sz w:val="24"/>
        </w:rPr>
        <w:t>过程</w:t>
      </w:r>
      <w:r>
        <w:rPr>
          <w:rFonts w:hint="eastAsia" w:ascii="宋体" w:hAnsi="宋体"/>
          <w:sz w:val="24"/>
        </w:rPr>
        <w:t>】</w:t>
      </w:r>
    </w:p>
    <w:p w14:paraId="0C81F51D">
      <w:pPr>
        <w:adjustRightInd w:val="0"/>
        <w:snapToGrid w:val="0"/>
        <w:spacing w:line="360" w:lineRule="auto"/>
        <w:ind w:firstLine="480" w:firstLineChars="200"/>
        <w:jc w:val="center"/>
        <w:rPr>
          <w:rFonts w:hint="eastAsia" w:ascii="宋体" w:hAnsi="宋体"/>
          <w:sz w:val="24"/>
        </w:rPr>
      </w:pPr>
      <w:r>
        <w:rPr>
          <w:rFonts w:ascii="宋体" w:hAnsi="宋体"/>
          <w:sz w:val="24"/>
        </w:rPr>
        <w:t>板块一　想象画面，背诵积累</w:t>
      </w:r>
    </w:p>
    <w:p w14:paraId="70A506A4">
      <w:pPr>
        <w:adjustRightInd w:val="0"/>
        <w:snapToGrid w:val="0"/>
        <w:spacing w:line="360" w:lineRule="auto"/>
        <w:ind w:firstLine="480" w:firstLineChars="200"/>
        <w:jc w:val="left"/>
        <w:rPr>
          <w:rFonts w:hint="eastAsia" w:ascii="宋体" w:hAnsi="宋体"/>
          <w:sz w:val="24"/>
        </w:rPr>
      </w:pPr>
      <w:r>
        <w:rPr>
          <w:rFonts w:ascii="宋体" w:hAnsi="宋体"/>
          <w:sz w:val="24"/>
        </w:rPr>
        <w:t>1.复习回顾，导入新课。</w:t>
      </w:r>
    </w:p>
    <w:p w14:paraId="05FCA8C2">
      <w:pPr>
        <w:adjustRightInd w:val="0"/>
        <w:snapToGrid w:val="0"/>
        <w:spacing w:line="360" w:lineRule="auto"/>
        <w:ind w:firstLine="480" w:firstLineChars="200"/>
        <w:jc w:val="left"/>
        <w:rPr>
          <w:rFonts w:hint="eastAsia" w:ascii="宋体" w:hAnsi="宋体"/>
          <w:sz w:val="24"/>
        </w:rPr>
      </w:pPr>
      <w:r>
        <w:rPr>
          <w:rFonts w:ascii="宋体" w:hAnsi="宋体"/>
          <w:sz w:val="24"/>
        </w:rPr>
        <w:t>（1）听写词语</w:t>
      </w:r>
      <w:r>
        <w:rPr>
          <w:rFonts w:hint="eastAsia" w:ascii="宋体" w:hAnsi="宋体"/>
          <w:sz w:val="24"/>
        </w:rPr>
        <w:t>。</w:t>
      </w:r>
    </w:p>
    <w:p w14:paraId="48E2D299">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2）回顾导入：秋夜，月亮从洱海那边升起，月光如洗，照亮了点苍山、大青树、大道和小路，月光多么明亮、柔和！“我”和阿妈走月亮，那么在走过溪边的时候又看到了什么？想到了什么呢？</w:t>
      </w:r>
    </w:p>
    <w:p w14:paraId="40B6134B">
      <w:pPr>
        <w:adjustRightInd w:val="0"/>
        <w:snapToGrid w:val="0"/>
        <w:spacing w:line="360" w:lineRule="auto"/>
        <w:ind w:firstLine="480" w:firstLineChars="200"/>
        <w:jc w:val="left"/>
        <w:rPr>
          <w:rFonts w:hint="eastAsia" w:ascii="宋体" w:hAnsi="宋体"/>
          <w:sz w:val="24"/>
        </w:rPr>
      </w:pPr>
      <w:r>
        <w:rPr>
          <w:rFonts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3231515</wp:posOffset>
                </wp:positionH>
                <wp:positionV relativeFrom="paragraph">
                  <wp:posOffset>102870</wp:posOffset>
                </wp:positionV>
                <wp:extent cx="1004570" cy="401955"/>
                <wp:effectExtent l="0" t="0" r="0" b="0"/>
                <wp:wrapNone/>
                <wp:docPr id="7"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7F9BD125">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4" o:spid="_x0000_s1026" o:spt="202" type="#_x0000_t202" style="position:absolute;left:0pt;margin-left:254.45pt;margin-top:8.1pt;height:31.65pt;width:79.1pt;z-index:251662336;mso-width-relative:page;mso-height-relative:page;" filled="f" stroked="f" coordsize="21600,21600" o:gfxdata="UEsDBAoAAAAAAIdO4kAAAAAAAAAAAAAAAAAEAAAAZHJzL1BLAwQUAAAACACHTuJAuKmgHtcAAAAJ&#10;AQAADwAAAGRycy9kb3ducmV2LnhtbE2Py07DMBBF90j8gzVI3VE7VZM2IU4XILZFlIfEzo2nSUQ8&#10;jmK3Sf+eYQXL0T2690y5m10vLjiGzpOGZKlAINXedtRoeH97vt+CCNGQNb0n1HDFALvq9qY0hfUT&#10;veLlEBvBJRQKo6GNcSikDHWLzoSlH5A4O/nRmcjn2Eg7monLXS9XSmXSmY54oTUDPrZYfx/OTsPH&#10;/vT1uVYvzZNLh8nPSpLLpdaLu0Q9gIg4xz8YfvVZHSp2Ovoz2SB6Dana5oxykK1AMJBlmwTEUcMm&#10;T0FWpfz/QfUDUEsDBBQAAAAIAIdO4kAhBRoXBQIAABUEAAAOAAAAZHJzL2Uyb0RvYy54bWytU8Fu&#10;2zAMvQ/YPwi6L7aDZF2NOkXXoMOAbh3Q7gMYWY6F2aJGKbGzrx8lp1nWXXrYRZBE6vG9R+rqeuw7&#10;sdfkDdpKFrNcCm0V1sZuK/n96e7dByl8AFtDh1ZX8qC9vF69fXM1uFLPscWu1iQYxPpycJVsQ3Bl&#10;lnnV6h78DJ22HGyQegh8pG1WEwyM3nfZPM/fZwNS7QiV9p5v11NQHhHpNYDYNEbpNapdr22YUEl3&#10;EFiSb43zcpXYNo1W4aFpvA6iqyQrDWnlIrzfxDVbXUG5JXCtUUcK8BoKLzT1YCwXPUGtIYDYkfkH&#10;qjeK0GMTZgr7bBKSHGEVRf7Cm8cWnE5a2GrvTqb7/wervu6/kTB1JS+ksNBzw5/0GMRHHEWxiPYM&#10;zpec9eg4L4x8z0OTpHp3j+qHFxZvW7BbfUOEQ6uhZnpFfJmdPZ1wfATZDF+w5jqwC5iAxob66B27&#10;IRidW3M4tSZyUbFkni+WFxxSHFvkxeVymUpA+fzakQ+fNPYibipJ3PqEDvt7HyIbKJ9TYjGLd6br&#10;Uvs7+9cFJ8abxD4SnqiHcTMe3dhgfWAdhNM08V/iTYv0S4qBJ6mS/ucOSEvRfbbsxWWxWMTRSwcW&#10;MecDnUc25xGwiqEqGaSYtrdhGtedI7NtudLkvsUb9q8xSVo0emJ15M3TkhQfJzuO4/k5Zf35z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KmgHtcAAAAJAQAADwAAAAAAAAABACAAAAAiAAAAZHJz&#10;L2Rvd25yZXYueG1sUEsBAhQAFAAAAAgAh07iQCEFGhcFAgAAFQQAAA4AAAAAAAAAAQAgAAAAJgEA&#10;AGRycy9lMm9Eb2MueG1sUEsFBgAAAAAGAAYAWQEAAJ0FAAAAAA==&#10;">
                <v:fill on="f" focussize="0,0"/>
                <v:stroke on="f"/>
                <v:imagedata o:title=""/>
                <o:lock v:ext="edit" aspectratio="f"/>
                <v:textbox>
                  <w:txbxContent>
                    <w:p w14:paraId="7F9BD125">
                      <w:pPr>
                        <w:rPr>
                          <w:sz w:val="24"/>
                        </w:rPr>
                      </w:pPr>
                      <w:r>
                        <w:rPr>
                          <w:rFonts w:hint="eastAsia"/>
                          <w:sz w:val="24"/>
                        </w:rPr>
                        <w:t>语文要素</w:t>
                      </w:r>
                    </w:p>
                  </w:txbxContent>
                </v:textbox>
              </v:shape>
            </w:pict>
          </mc:Fallback>
        </mc:AlternateContent>
      </w:r>
      <w:r>
        <w:rPr>
          <w:rFonts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2826385</wp:posOffset>
                </wp:positionH>
                <wp:positionV relativeFrom="paragraph">
                  <wp:posOffset>125730</wp:posOffset>
                </wp:positionV>
                <wp:extent cx="440690" cy="190500"/>
                <wp:effectExtent l="12065" t="11430" r="23495" b="55245"/>
                <wp:wrapNone/>
                <wp:docPr id="6" name="AutoShape 13"/>
                <wp:cNvGraphicFramePr/>
                <a:graphic xmlns:a="http://schemas.openxmlformats.org/drawingml/2006/main">
                  <a:graphicData uri="http://schemas.microsoft.com/office/word/2010/wordprocessingShape">
                    <wps:wsp>
                      <wps:cNvCnPr>
                        <a:cxnSpLocks noChangeShapeType="1"/>
                      </wps:cNvCnPr>
                      <wps:spPr bwMode="auto">
                        <a:xfrm>
                          <a:off x="0" y="0"/>
                          <a:ext cx="440690" cy="190500"/>
                        </a:xfrm>
                        <a:prstGeom prst="curvedConnector3">
                          <a:avLst>
                            <a:gd name="adj1" fmla="val 50000"/>
                          </a:avLst>
                        </a:prstGeom>
                        <a:noFill/>
                        <a:ln w="9525">
                          <a:solidFill>
                            <a:srgbClr val="000000"/>
                          </a:solidFill>
                          <a:round/>
                          <a:tailEnd type="triangle" w="med" len="med"/>
                        </a:ln>
                      </wps:spPr>
                      <wps:bodyPr/>
                    </wps:wsp>
                  </a:graphicData>
                </a:graphic>
              </wp:anchor>
            </w:drawing>
          </mc:Choice>
          <mc:Fallback>
            <w:pict>
              <v:shape id="AutoShape 13" o:spid="_x0000_s1026" o:spt="38" type="#_x0000_t38" style="position:absolute;left:0pt;margin-left:222.55pt;margin-top:9.9pt;height:15pt;width:34.7pt;z-index:251661312;mso-width-relative:page;mso-height-relative:page;" filled="f" stroked="t" coordsize="21600,21600" o:gfxdata="UEsDBAoAAAAAAIdO4kAAAAAAAAAAAAAAAAAEAAAAZHJzL1BLAwQUAAAACACHTuJA8fOWjdYAAAAJ&#10;AQAADwAAAGRycy9kb3ducmV2LnhtbE2PwU6EQBBE7yb+w6RNvBh3QMGsyLBRoxdvruK5l2kBZXoI&#10;MwurX2970mNXVapflZuDG9RMU+g9G0hXCSjixtueWwOvL4/na1AhIlscPJOBLwqwqY6PSiysX/iZ&#10;5m1slZRwKNBAF+NYaB2ajhyGlR+JxXv3k8Mo59RqO+Ei5W7QF0lypR32LB86HOm+o+Zzu3cG6vjW&#10;Pln8WN8+fC/j2eVc323z2pjTkzS5ARXpEP/C8Isv6FAJ087v2QY1GMiyPJWoGNcyQQJ5muWgduKI&#10;oKtS/19Q/QBQSwMEFAAAAAgAh07iQDfy9bMHAgAAEAQAAA4AAABkcnMvZTJvRG9jLnhtbK1TTW8b&#10;IRC9V+p/QNzrXTtxVK+8jiq76SVtLSX9ARhYLy0waMBe+993wB9N00sO3cMKmJk3vPeG+f3BWbbX&#10;GA34lo9HNWfaS1DGb1v+4/nhw0fOYhJeCQtet/yoI79fvH83H0KjJ9CDVRoZgfjYDKHlfUqhqaoo&#10;e+1EHEHQnoIdoBOJtritFIqB0J2tJnV9Vw2AKiBIHSOdrk5BfkbEtwBC1xmpVyB3Tvt0QkVtRSJK&#10;sTch8kW5bddpmb53XdSJ2ZYT01T+1ITWm/yvFnPRbFGE3sjzFcRbrvCKkxPGU9Mr1EokwXZo/oFy&#10;RiJE6NJIgqtORIoixGJcv9LmqRdBFy4kdQxX0eP/g5Xf9mtkRrX8jjMvHBn+aZegdGbjm6zPEGJD&#10;aUu/xsxQHvxTeAT5KzIPy174rS7Zz8dAxeNcUf1VkjcxUJfN8BUU5QhqUMQ6dOgyJMnADsWT49UT&#10;fUhM0uHtbX03I7ckhcazeloXzyrRXIoDxvRFg2N50XK5w71WS/CevAe8KY3E/jGmYo86kxTq55iz&#10;zllyey8sI9wr8jmbelywc6mHB2NtmRfr2dDy2XQyLegRrFE5mNMibjdLi4xAiUv5iiQUeZmGsPOq&#10;gCVh7GevWCr6JTSkqNU8d3BacWY1PdO8ysKKxvqzvlnSkzkbUMc1XnSnQSmJ56HOk/hyX6r/POTF&#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Hzlo3WAAAACQEAAA8AAAAAAAAAAQAgAAAAIgAAAGRy&#10;cy9kb3ducmV2LnhtbFBLAQIUABQAAAAIAIdO4kA38vWzBwIAABAEAAAOAAAAAAAAAAEAIAAAACUB&#10;AABkcnMvZTJvRG9jLnhtbFBLBQYAAAAABgAGAFkBAACeBQAAAAA=&#10;" adj="10800">
                <v:fill on="f" focussize="0,0"/>
                <v:stroke color="#000000" joinstyle="round" endarrow="block"/>
                <v:imagedata o:title=""/>
                <o:lock v:ext="edit" aspectratio="f"/>
              </v:shape>
            </w:pict>
          </mc:Fallback>
        </mc:AlternateContent>
      </w:r>
      <w:r>
        <w:rPr>
          <w:rFonts w:ascii="宋体" w:hAnsi="宋体"/>
          <w:sz w:val="24"/>
        </w:rPr>
        <w:t>2.</w:t>
      </w:r>
      <w:r>
        <w:rPr>
          <w:rFonts w:ascii="宋体" w:hAnsi="宋体"/>
          <w:sz w:val="24"/>
          <w:u w:val="wave"/>
        </w:rPr>
        <w:t>朗读课文，想象“月下溪边”图。</w:t>
      </w:r>
    </w:p>
    <w:p w14:paraId="240F0AAD">
      <w:pPr>
        <w:adjustRightInd w:val="0"/>
        <w:snapToGrid w:val="0"/>
        <w:spacing w:line="360" w:lineRule="auto"/>
        <w:ind w:firstLine="480" w:firstLineChars="200"/>
        <w:jc w:val="left"/>
        <w:rPr>
          <w:rFonts w:hint="eastAsia" w:ascii="宋体" w:hAnsi="宋体"/>
          <w:sz w:val="24"/>
        </w:rPr>
      </w:pPr>
    </w:p>
    <w:p w14:paraId="70194DEF">
      <w:pPr>
        <w:adjustRightInd w:val="0"/>
        <w:snapToGrid w:val="0"/>
        <w:spacing w:line="360" w:lineRule="auto"/>
        <w:ind w:firstLine="480" w:firstLineChars="200"/>
        <w:jc w:val="left"/>
        <w:rPr>
          <w:rFonts w:hint="eastAsia" w:ascii="宋体" w:hAnsi="宋体"/>
          <w:sz w:val="24"/>
        </w:rPr>
      </w:pPr>
      <w:r>
        <w:rPr>
          <w:rFonts w:ascii="宋体" w:hAnsi="宋体"/>
          <w:sz w:val="24"/>
        </w:rPr>
        <w:t>（1）自由读第4自然段，边读边想象描写的画面。用横线画出写景的句子，用波浪线画出写“我”的联想的句子。</w:t>
      </w:r>
    </w:p>
    <w:p w14:paraId="15CFC7C8">
      <w:pPr>
        <w:adjustRightInd w:val="0"/>
        <w:snapToGrid w:val="0"/>
        <w:spacing w:line="360" w:lineRule="auto"/>
        <w:ind w:firstLine="480" w:firstLineChars="200"/>
        <w:jc w:val="left"/>
        <w:rPr>
          <w:rFonts w:hint="eastAsia" w:ascii="宋体" w:hAnsi="宋体"/>
          <w:sz w:val="24"/>
        </w:rPr>
      </w:pPr>
      <w:r>
        <w:rPr>
          <w:rFonts w:ascii="宋体" w:hAnsi="宋体"/>
          <w:sz w:val="24"/>
        </w:rPr>
        <w:t>（2）朗读写景的句子，引导交流。</w:t>
      </w:r>
    </w:p>
    <w:p w14:paraId="5F30042B">
      <w:pPr>
        <w:adjustRightInd w:val="0"/>
        <w:snapToGrid w:val="0"/>
        <w:spacing w:line="360" w:lineRule="auto"/>
        <w:ind w:firstLine="480" w:firstLineChars="200"/>
        <w:jc w:val="left"/>
        <w:rPr>
          <w:rFonts w:hint="eastAsia" w:ascii="宋体" w:hAnsi="宋体"/>
          <w:sz w:val="24"/>
        </w:rPr>
      </w:pPr>
      <w:r>
        <w:rPr>
          <w:rFonts w:ascii="宋体" w:hAnsi="宋体"/>
          <w:sz w:val="24"/>
        </w:rPr>
        <w:t>①预设1：</w:t>
      </w:r>
      <w:r>
        <w:rPr>
          <w:rFonts w:hint="eastAsia" w:ascii="宋体" w:hAnsi="宋体"/>
          <w:sz w:val="24"/>
        </w:rPr>
        <w:t>细细的溪水，流着山草和野花的香味，流着月光。</w:t>
      </w:r>
    </w:p>
    <w:p w14:paraId="501CCE85">
      <w:pPr>
        <w:adjustRightInd w:val="0"/>
        <w:snapToGrid w:val="0"/>
        <w:spacing w:line="360" w:lineRule="auto"/>
        <w:ind w:firstLine="480" w:firstLineChars="200"/>
        <w:jc w:val="left"/>
        <w:rPr>
          <w:rFonts w:hint="eastAsia" w:ascii="宋体" w:hAnsi="宋体"/>
          <w:sz w:val="24"/>
        </w:rPr>
      </w:pPr>
      <w:r>
        <w:rPr>
          <w:rFonts w:ascii="宋体" w:hAnsi="宋体"/>
          <w:sz w:val="24"/>
        </w:rPr>
        <w:t>a</w:t>
      </w:r>
      <w:r>
        <w:rPr>
          <w:rFonts w:hint="eastAsia" w:ascii="宋体" w:hAnsi="宋体"/>
          <w:sz w:val="24"/>
        </w:rPr>
        <w:t>．</w:t>
      </w:r>
      <w:r>
        <w:rPr>
          <w:rFonts w:ascii="宋体" w:hAnsi="宋体"/>
          <w:sz w:val="24"/>
        </w:rPr>
        <w:t>想象画面：你脑海中浮现了怎样的画面？你比较喜欢哪个词语？</w:t>
      </w:r>
    </w:p>
    <w:p w14:paraId="7C2BA98B">
      <w:pPr>
        <w:adjustRightInd w:val="0"/>
        <w:snapToGrid w:val="0"/>
        <w:spacing w:line="360" w:lineRule="auto"/>
        <w:ind w:firstLine="480" w:firstLineChars="200"/>
        <w:jc w:val="left"/>
        <w:rPr>
          <w:rFonts w:hint="eastAsia" w:ascii="宋体" w:hAnsi="宋体"/>
          <w:sz w:val="24"/>
        </w:rPr>
      </w:pPr>
      <w:r>
        <w:rPr>
          <w:rFonts w:ascii="宋体" w:hAnsi="宋体"/>
          <w:sz w:val="24"/>
        </w:rPr>
        <w:t>b．概括画面：你能给这幅画面起个名字吗？（溪水流香）</w:t>
      </w:r>
    </w:p>
    <w:p w14:paraId="3214228C">
      <w:pPr>
        <w:adjustRightInd w:val="0"/>
        <w:snapToGrid w:val="0"/>
        <w:spacing w:line="360" w:lineRule="auto"/>
        <w:ind w:firstLine="480" w:firstLineChars="200"/>
        <w:jc w:val="left"/>
        <w:rPr>
          <w:rFonts w:hint="eastAsia" w:ascii="宋体" w:hAnsi="宋体"/>
          <w:sz w:val="24"/>
        </w:rPr>
      </w:pPr>
      <w:r>
        <w:rPr>
          <w:rFonts w:ascii="宋体" w:hAnsi="宋体"/>
          <w:sz w:val="24"/>
        </w:rPr>
        <w:t>c．指导朗读：溪水一路欢歌，流淌着花草的清香，流淌着皎洁的月光。请用轻柔的语气读出月夜的宁静、美好。（指名读——齐读）</w:t>
      </w:r>
    </w:p>
    <w:p w14:paraId="497E21CF">
      <w:pPr>
        <w:adjustRightInd w:val="0"/>
        <w:snapToGrid w:val="0"/>
        <w:spacing w:line="360" w:lineRule="auto"/>
        <w:ind w:firstLine="480" w:firstLineChars="200"/>
        <w:jc w:val="left"/>
        <w:rPr>
          <w:rFonts w:hint="eastAsia" w:ascii="宋体" w:hAnsi="宋体"/>
          <w:sz w:val="24"/>
        </w:rPr>
      </w:pPr>
      <w:r>
        <w:rPr>
          <w:rFonts w:ascii="宋体" w:hAnsi="宋体"/>
          <w:sz w:val="24"/>
        </w:rPr>
        <w:t>②预设2：哟，卵石间有多少可爱的小水塘啊，每个小水塘都抱着一个月亮！</w:t>
      </w:r>
    </w:p>
    <w:p w14:paraId="06E3F0F2">
      <w:pPr>
        <w:adjustRightInd w:val="0"/>
        <w:snapToGrid w:val="0"/>
        <w:spacing w:line="360" w:lineRule="auto"/>
        <w:ind w:firstLine="480" w:firstLineChars="200"/>
        <w:jc w:val="left"/>
        <w:rPr>
          <w:rFonts w:hint="eastAsia" w:ascii="宋体" w:hAnsi="宋体"/>
          <w:sz w:val="24"/>
        </w:rPr>
      </w:pPr>
      <w:r>
        <w:rPr>
          <w:rFonts w:ascii="宋体" w:hAnsi="宋体"/>
          <w:sz w:val="24"/>
        </w:rPr>
        <w:t>a．想象画面：读了这一句，你脑海中又浮现了怎样的画面？</w:t>
      </w:r>
    </w:p>
    <w:p w14:paraId="719F3938">
      <w:pPr>
        <w:adjustRightInd w:val="0"/>
        <w:snapToGrid w:val="0"/>
        <w:spacing w:line="360" w:lineRule="auto"/>
        <w:ind w:firstLine="480" w:firstLineChars="200"/>
        <w:jc w:val="left"/>
        <w:rPr>
          <w:rFonts w:hint="eastAsia" w:ascii="宋体" w:hAnsi="宋体"/>
          <w:sz w:val="24"/>
        </w:rPr>
      </w:pPr>
      <w:r>
        <w:rPr>
          <w:rFonts w:ascii="宋体" w:hAnsi="宋体"/>
          <w:sz w:val="24"/>
        </w:rPr>
        <w:t>b．换词比较：把“抱着” 换成“映着”，行吗？（“抱着”一词，运用拟人手法，形象地写出了小水塘的形状以及月亮倒映在水中的景象，美好和谐，充满温馨感）</w:t>
      </w:r>
    </w:p>
    <w:p w14:paraId="04631A39">
      <w:pPr>
        <w:adjustRightInd w:val="0"/>
        <w:snapToGrid w:val="0"/>
        <w:spacing w:line="360" w:lineRule="auto"/>
        <w:ind w:firstLine="480" w:firstLineChars="200"/>
        <w:jc w:val="left"/>
        <w:rPr>
          <w:rFonts w:hint="eastAsia" w:ascii="宋体" w:hAnsi="宋体"/>
          <w:sz w:val="24"/>
        </w:rPr>
      </w:pPr>
      <w:r>
        <w:rPr>
          <w:rFonts w:ascii="宋体" w:hAnsi="宋体"/>
          <w:sz w:val="24"/>
        </w:rPr>
        <w:t>c．概括画面：你能给这幅画面起个名字吗？ （水塘抱月）</w:t>
      </w:r>
    </w:p>
    <w:p w14:paraId="68F1C05D">
      <w:pPr>
        <w:adjustRightInd w:val="0"/>
        <w:snapToGrid w:val="0"/>
        <w:spacing w:line="360" w:lineRule="auto"/>
        <w:ind w:firstLine="480" w:firstLineChars="200"/>
        <w:jc w:val="left"/>
        <w:rPr>
          <w:rFonts w:hint="eastAsia" w:ascii="宋体" w:hAnsi="宋体"/>
          <w:sz w:val="24"/>
        </w:rPr>
      </w:pPr>
      <w:r>
        <w:rPr>
          <w:rFonts w:ascii="宋体" w:hAnsi="宋体"/>
          <w:sz w:val="24"/>
        </w:rPr>
        <w:t>d．指导朗读：天上一个月亮，每个小水塘都抱着一个月亮，多么奇妙的景色！谁能想象美景，边做动作边读？</w:t>
      </w:r>
    </w:p>
    <w:p w14:paraId="1D6DB0D0">
      <w:pPr>
        <w:adjustRightInd w:val="0"/>
        <w:snapToGrid w:val="0"/>
        <w:spacing w:line="360" w:lineRule="auto"/>
        <w:ind w:firstLine="480" w:firstLineChars="200"/>
        <w:jc w:val="left"/>
        <w:rPr>
          <w:rFonts w:hint="eastAsia" w:ascii="宋体" w:hAnsi="宋体"/>
          <w:sz w:val="24"/>
        </w:rPr>
      </w:pPr>
      <w:r>
        <w:rPr>
          <w:rFonts w:ascii="宋体" w:hAnsi="宋体"/>
          <w:sz w:val="24"/>
        </w:rPr>
        <w:t>（3）朗读写联想的句子，引导交流。</w:t>
      </w:r>
    </w:p>
    <w:p w14:paraId="1424ED2A">
      <w:pPr>
        <w:adjustRightInd w:val="0"/>
        <w:snapToGrid w:val="0"/>
        <w:spacing w:line="360" w:lineRule="auto"/>
        <w:ind w:firstLine="480" w:firstLineChars="200"/>
        <w:jc w:val="left"/>
        <w:rPr>
          <w:rFonts w:hint="eastAsia" w:ascii="宋体" w:hAnsi="宋体"/>
          <w:sz w:val="24"/>
        </w:rPr>
      </w:pPr>
      <w:r>
        <w:rPr>
          <w:rFonts w:ascii="宋体" w:hAnsi="宋体"/>
          <w:sz w:val="24"/>
        </w:rPr>
        <w:t>①出示句子。</w:t>
      </w:r>
    </w:p>
    <w:p w14:paraId="67AB1050">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289DC5C6">
      <w:pPr>
        <w:adjustRightInd w:val="0"/>
        <w:snapToGrid w:val="0"/>
        <w:spacing w:line="360" w:lineRule="auto"/>
        <w:ind w:firstLine="480" w:firstLineChars="200"/>
        <w:jc w:val="left"/>
        <w:rPr>
          <w:rFonts w:hint="eastAsia" w:ascii="宋体" w:hAnsi="宋体"/>
          <w:sz w:val="24"/>
        </w:rPr>
      </w:pPr>
      <w:r>
        <w:rPr>
          <w:rFonts w:ascii="宋体" w:hAnsi="宋体"/>
          <w:sz w:val="24"/>
        </w:rPr>
        <w:t>哦，阿妈，白天你在溪里洗衣裳，而我，用树叶做小船，运载许多新鲜的花瓣……</w:t>
      </w:r>
    </w:p>
    <w:p w14:paraId="47B9084F">
      <w:pPr>
        <w:adjustRightInd w:val="0"/>
        <w:snapToGrid w:val="0"/>
        <w:spacing w:line="360" w:lineRule="auto"/>
        <w:ind w:firstLine="480" w:firstLineChars="200"/>
        <w:jc w:val="left"/>
        <w:rPr>
          <w:rFonts w:hint="eastAsia" w:ascii="宋体" w:hAnsi="宋体"/>
          <w:sz w:val="24"/>
        </w:rPr>
      </w:pPr>
      <w:r>
        <w:rPr>
          <w:rFonts w:ascii="宋体" w:hAnsi="宋体"/>
          <w:sz w:val="24"/>
        </w:rPr>
        <w:t>②引导：“我”和阿妈在小溪边做</w:t>
      </w:r>
      <w:r>
        <w:rPr>
          <w:rFonts w:hint="eastAsia" w:ascii="宋体" w:hAnsi="宋体"/>
          <w:sz w:val="24"/>
        </w:rPr>
        <w:t>了什么？请简要概括。</w:t>
      </w:r>
      <w:r>
        <w:rPr>
          <w:rFonts w:ascii="宋体" w:hAnsi="宋体"/>
          <w:sz w:val="24"/>
        </w:rPr>
        <w:t>（洗衣做船）你从画面中感受到了什么？（亲子画面，浓浓亲情）</w:t>
      </w:r>
    </w:p>
    <w:p w14:paraId="20808E33">
      <w:pPr>
        <w:adjustRightInd w:val="0"/>
        <w:snapToGrid w:val="0"/>
        <w:spacing w:line="360" w:lineRule="auto"/>
        <w:ind w:firstLine="480" w:firstLineChars="200"/>
        <w:jc w:val="left"/>
        <w:rPr>
          <w:rFonts w:hint="eastAsia" w:ascii="宋体" w:hAnsi="宋体"/>
          <w:sz w:val="24"/>
        </w:rPr>
      </w:pPr>
      <w:r>
        <w:rPr>
          <w:rFonts w:ascii="宋体" w:hAnsi="宋体"/>
          <w:sz w:val="24"/>
        </w:rPr>
        <w:t>3.指导背诵第4自然段。</w:t>
      </w:r>
    </w:p>
    <w:p w14:paraId="7EDC09A6">
      <w:pPr>
        <w:adjustRightInd w:val="0"/>
        <w:snapToGrid w:val="0"/>
        <w:spacing w:line="360" w:lineRule="auto"/>
        <w:ind w:firstLine="480" w:firstLineChars="200"/>
        <w:jc w:val="left"/>
        <w:rPr>
          <w:rFonts w:hint="eastAsia" w:ascii="宋体" w:hAnsi="宋体"/>
          <w:sz w:val="24"/>
        </w:rPr>
      </w:pPr>
      <w:r>
        <w:rPr>
          <w:rFonts w:ascii="宋体" w:hAnsi="宋体"/>
          <w:sz w:val="24"/>
        </w:rPr>
        <w:t>（1）营造朗读氛围：变换句子排列方式，语段变成小诗。</w:t>
      </w:r>
    </w:p>
    <w:p w14:paraId="5A6B1E50">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5A76CA63">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细细的溪水，</w:t>
      </w:r>
    </w:p>
    <w:p w14:paraId="1A3F2450">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流着山草和野花的香味，</w:t>
      </w:r>
    </w:p>
    <w:p w14:paraId="0360DD91">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流着月光。</w:t>
      </w:r>
    </w:p>
    <w:p w14:paraId="3620C89C">
      <w:pPr>
        <w:adjustRightInd w:val="0"/>
        <w:snapToGrid w:val="0"/>
        <w:spacing w:line="360" w:lineRule="auto"/>
        <w:ind w:left="2310" w:leftChars="1100" w:firstLine="480" w:firstLineChars="200"/>
        <w:jc w:val="left"/>
        <w:rPr>
          <w:rFonts w:hint="eastAsia" w:ascii="宋体" w:hAnsi="宋体"/>
          <w:sz w:val="24"/>
        </w:rPr>
      </w:pPr>
    </w:p>
    <w:p w14:paraId="22BCE6B6">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灰白色的鹅卵石布满河床。</w:t>
      </w:r>
    </w:p>
    <w:p w14:paraId="43EB8605">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哟，卵石间有多少可爱的小水塘啊，</w:t>
      </w:r>
    </w:p>
    <w:p w14:paraId="3D81469B">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每个小水塘都抱着一个月亮！</w:t>
      </w:r>
    </w:p>
    <w:p w14:paraId="237E8B84">
      <w:pPr>
        <w:adjustRightInd w:val="0"/>
        <w:snapToGrid w:val="0"/>
        <w:spacing w:line="360" w:lineRule="auto"/>
        <w:ind w:left="2310" w:leftChars="1100" w:firstLine="480" w:firstLineChars="200"/>
        <w:jc w:val="left"/>
        <w:rPr>
          <w:rFonts w:hint="eastAsia" w:ascii="宋体" w:hAnsi="宋体"/>
          <w:sz w:val="24"/>
        </w:rPr>
      </w:pPr>
    </w:p>
    <w:p w14:paraId="48BB0D50">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哦，阿妈，</w:t>
      </w:r>
    </w:p>
    <w:p w14:paraId="4AFA7F0B">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白天你在溪里洗衣裳，</w:t>
      </w:r>
    </w:p>
    <w:p w14:paraId="06E89FB1">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而我，</w:t>
      </w:r>
    </w:p>
    <w:p w14:paraId="254302D9">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用树叶做小船，</w:t>
      </w:r>
    </w:p>
    <w:p w14:paraId="16D1057E">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运载许多新鲜的花瓣……</w:t>
      </w:r>
    </w:p>
    <w:p w14:paraId="6BCC7143">
      <w:pPr>
        <w:adjustRightInd w:val="0"/>
        <w:snapToGrid w:val="0"/>
        <w:spacing w:line="360" w:lineRule="auto"/>
        <w:ind w:left="2310" w:leftChars="1100" w:firstLine="480" w:firstLineChars="200"/>
        <w:jc w:val="left"/>
        <w:rPr>
          <w:rFonts w:hint="eastAsia" w:ascii="宋体" w:hAnsi="宋体"/>
          <w:sz w:val="24"/>
        </w:rPr>
      </w:pPr>
    </w:p>
    <w:p w14:paraId="1D2203EA">
      <w:pPr>
        <w:adjustRightInd w:val="0"/>
        <w:snapToGrid w:val="0"/>
        <w:spacing w:line="360" w:lineRule="auto"/>
        <w:ind w:left="2310" w:leftChars="1100" w:firstLine="480" w:firstLineChars="200"/>
        <w:jc w:val="left"/>
        <w:rPr>
          <w:rFonts w:hint="eastAsia" w:ascii="宋体" w:hAnsi="宋体"/>
          <w:sz w:val="24"/>
        </w:rPr>
      </w:pPr>
      <w:r>
        <w:rPr>
          <w:rFonts w:ascii="宋体" w:hAnsi="宋体"/>
          <w:sz w:val="24"/>
        </w:rPr>
        <w:t>哦，</w:t>
      </w:r>
      <w:r>
        <w:rPr>
          <w:rFonts w:hint="eastAsia" w:ascii="宋体" w:hAnsi="宋体"/>
          <w:sz w:val="24"/>
        </w:rPr>
        <w:t>阿妈，</w:t>
      </w:r>
    </w:p>
    <w:p w14:paraId="3CFCE320">
      <w:pPr>
        <w:adjustRightInd w:val="0"/>
        <w:snapToGrid w:val="0"/>
        <w:spacing w:line="360" w:lineRule="auto"/>
        <w:ind w:left="2310" w:leftChars="1100" w:firstLine="480" w:firstLineChars="200"/>
        <w:jc w:val="left"/>
        <w:rPr>
          <w:rFonts w:hint="eastAsia" w:ascii="宋体" w:hAnsi="宋体"/>
          <w:sz w:val="24"/>
        </w:rPr>
      </w:pPr>
      <w:r>
        <w:rPr>
          <w:rFonts w:hint="eastAsia" w:ascii="宋体" w:hAnsi="宋体"/>
          <w:sz w:val="24"/>
        </w:rPr>
        <w:t>我们到溪边去吧，</w:t>
      </w:r>
    </w:p>
    <w:p w14:paraId="4CA22887">
      <w:pPr>
        <w:adjustRightInd w:val="0"/>
        <w:snapToGrid w:val="0"/>
        <w:spacing w:line="360" w:lineRule="auto"/>
        <w:ind w:left="2310" w:leftChars="1100" w:firstLine="480" w:firstLineChars="200"/>
        <w:jc w:val="left"/>
        <w:rPr>
          <w:rFonts w:hint="eastAsia" w:ascii="宋体" w:hAnsi="宋体"/>
          <w:sz w:val="24"/>
        </w:rPr>
      </w:pPr>
      <w:r>
        <w:rPr>
          <w:rFonts w:hint="eastAsia" w:ascii="宋体" w:hAnsi="宋体"/>
          <w:sz w:val="24"/>
        </w:rPr>
        <w:t>去看看小水塘，</w:t>
      </w:r>
    </w:p>
    <w:p w14:paraId="03F99E16">
      <w:pPr>
        <w:adjustRightInd w:val="0"/>
        <w:snapToGrid w:val="0"/>
        <w:spacing w:line="360" w:lineRule="auto"/>
        <w:ind w:left="2310" w:leftChars="1100" w:firstLine="480" w:firstLineChars="200"/>
        <w:jc w:val="left"/>
        <w:rPr>
          <w:rFonts w:hint="eastAsia" w:ascii="宋体" w:hAnsi="宋体"/>
          <w:sz w:val="24"/>
        </w:rPr>
      </w:pPr>
      <w:r>
        <w:rPr>
          <w:rFonts w:hint="eastAsia" w:ascii="宋体" w:hAnsi="宋体"/>
          <w:sz w:val="24"/>
        </w:rPr>
        <w:t>看看水塘里的月亮，</w:t>
      </w:r>
    </w:p>
    <w:p w14:paraId="1A3259B5">
      <w:pPr>
        <w:adjustRightInd w:val="0"/>
        <w:snapToGrid w:val="0"/>
        <w:spacing w:line="360" w:lineRule="auto"/>
        <w:ind w:left="2310" w:leftChars="1100" w:firstLine="480" w:firstLineChars="200"/>
        <w:jc w:val="left"/>
        <w:rPr>
          <w:rFonts w:hint="eastAsia" w:ascii="宋体" w:hAnsi="宋体"/>
          <w:sz w:val="24"/>
        </w:rPr>
      </w:pPr>
      <w:r>
        <w:rPr>
          <w:rFonts w:hint="eastAsia" w:ascii="宋体" w:hAnsi="宋体"/>
          <w:sz w:val="24"/>
        </w:rPr>
        <w:t>看看我采过野花的地方。</w:t>
      </w:r>
    </w:p>
    <w:p w14:paraId="18A83293">
      <w:pPr>
        <w:adjustRightInd w:val="0"/>
        <w:snapToGrid w:val="0"/>
        <w:spacing w:line="360" w:lineRule="auto"/>
        <w:ind w:firstLine="480" w:firstLineChars="200"/>
        <w:jc w:val="left"/>
        <w:rPr>
          <w:rFonts w:hint="eastAsia" w:ascii="宋体" w:hAnsi="宋体"/>
          <w:sz w:val="24"/>
        </w:rPr>
      </w:pPr>
      <w:r>
        <w:rPr>
          <w:rFonts w:ascii="宋体" w:hAnsi="宋体"/>
          <w:sz w:val="24"/>
        </w:rPr>
        <w:t>（2）指名比赛读，熟读成诵。</w:t>
      </w:r>
    </w:p>
    <w:p w14:paraId="07A8DF43">
      <w:pPr>
        <w:adjustRightInd w:val="0"/>
        <w:snapToGrid w:val="0"/>
        <w:spacing w:line="360" w:lineRule="auto"/>
        <w:ind w:firstLine="480" w:firstLineChars="200"/>
        <w:jc w:val="left"/>
        <w:rPr>
          <w:rFonts w:hint="eastAsia" w:ascii="宋体" w:hAnsi="宋体"/>
          <w:sz w:val="24"/>
        </w:rPr>
      </w:pPr>
      <w:r>
        <w:rPr>
          <w:rFonts w:ascii="宋体" w:hAnsi="宋体"/>
          <w:sz w:val="24"/>
        </w:rPr>
        <w:t>（3）展示背：指名背诵——全班齐背。</w:t>
      </w:r>
    </w:p>
    <w:p w14:paraId="7489C71B">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课文以“走”为线索，呈现给人一幅幅充满诗意的画面，所以这一板块以“月下溪边”图作为重点指导学法。本文语言优美生动，字里行间充满着诗情画意。指导背诵旨在积累语言，实现教学目标——背诵第4自然段。</w:t>
      </w:r>
    </w:p>
    <w:p w14:paraId="64A858BB">
      <w:pPr>
        <w:adjustRightInd w:val="0"/>
        <w:snapToGrid w:val="0"/>
        <w:spacing w:line="360" w:lineRule="auto"/>
        <w:ind w:firstLine="480" w:firstLineChars="200"/>
        <w:jc w:val="center"/>
        <w:rPr>
          <w:rFonts w:hint="eastAsia" w:ascii="宋体" w:hAnsi="宋体"/>
          <w:sz w:val="24"/>
        </w:rPr>
      </w:pPr>
      <w:r>
        <w:rPr>
          <w:rFonts w:ascii="宋体" w:hAnsi="宋体"/>
          <w:sz w:val="24"/>
        </w:rPr>
        <w:t>板块二　自主学习，想象画面</w:t>
      </w:r>
    </w:p>
    <w:p w14:paraId="2960FCF0">
      <w:pPr>
        <w:adjustRightInd w:val="0"/>
        <w:snapToGrid w:val="0"/>
        <w:spacing w:line="360" w:lineRule="auto"/>
        <w:ind w:firstLine="480" w:firstLineChars="200"/>
        <w:jc w:val="left"/>
        <w:rPr>
          <w:rFonts w:hint="eastAsia" w:ascii="宋体" w:hAnsi="宋体"/>
          <w:sz w:val="24"/>
        </w:rPr>
      </w:pPr>
      <w:r>
        <w:rPr>
          <w:rFonts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3975100</wp:posOffset>
                </wp:positionH>
                <wp:positionV relativeFrom="paragraph">
                  <wp:posOffset>158750</wp:posOffset>
                </wp:positionV>
                <wp:extent cx="1004570" cy="401955"/>
                <wp:effectExtent l="0" t="3810" r="0" b="3810"/>
                <wp:wrapNone/>
                <wp:docPr id="5" name="Text Box 16"/>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586DA30A">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6" o:spid="_x0000_s1026" o:spt="202" type="#_x0000_t202" style="position:absolute;left:0pt;margin-left:313pt;margin-top:12.5pt;height:31.65pt;width:79.1pt;z-index:251664384;mso-width-relative:page;mso-height-relative:page;" filled="f" stroked="f" coordsize="21600,21600" o:gfxdata="UEsDBAoAAAAAAIdO4kAAAAAAAAAAAAAAAAAEAAAAZHJzL1BLAwQUAAAACACHTuJATyHwedcAAAAJ&#10;AQAADwAAAGRycy9kb3ducmV2LnhtbE2PwU7DMBBE70j8g7VI3Kjd0KYhZNMDiCuIApW4uck2iYjX&#10;Uew24e9ZTnAarWY0+6bYzq5XZxpD5xlhuTCgiCtfd9wgvL893WSgQrRc294zIXxTgG15eVHYvPYT&#10;v9J5FxslJRxyi9DGOORah6olZ8PCD8TiHf3obJRzbHQ92knKXa8TY1LtbMfyobUDPbRUfe1ODuHj&#10;+fi5X5mX5tGth8nPRrO704jXV0tzDyrSHP/C8Isv6FAK08GfuA6qR0iTVLZEhGQtKoFNtkpAHRCy&#10;7BZ0Wej/C8ofUEsDBBQAAAAIAIdO4kA/alh1BQIAABUEAAAOAAAAZHJzL2Uyb0RvYy54bWytU8Fu&#10;2zAMvQ/YPwi6L7aDpFuNOkXXoMOAbh3Q7gMYWY6F2aJGKbGzrx8lp1nWXXrYRZBE6vG9R+rqeuw7&#10;sdfkDdpKFrNcCm0V1sZuK/n96e7dByl8AFtDh1ZX8qC9vF69fXM1uFLPscWu1iQYxPpycJVsQ3Bl&#10;lnnV6h78DJ22HGyQegh8pG1WEwyM3nfZPM8vsgGpdoRKe8+36ykoj4j0GkBsGqP0GtWu1zZMqKQ7&#10;CCzJt8Z5uUpsm0ar8NA0XgfRVZKVhrRyEd5v4pqtrqDcErjWqCMFeA2FF5p6MJaLnqDWEEDsyPwD&#10;1RtF6LEJM4V9NglJjrCKIn/hzWMLTictbLV3J9P9/4NVX/ffSJi6kkspLPTc8Cc9BvERR1FcRHsG&#10;50vOenScF0a+56FJUr27R/XDC4u3LditviHCodVQM70ivszOnk44PoJshi9Ycx3YBUxAY0N99I7d&#10;EIzOrTmcWhO5qFgyzxfL9xxSHFvkxeVymUpA+fzakQ+fNPYibipJ3PqEDvt7HyIbKJ9TYjGLd6br&#10;Uvs7+9cFJ8abxD4SnqiHcTMe3dhgfWAdhNM08V/iTYv0S4qBJ6mS/ucOSEvRfbbsxWWxWMTRSwcW&#10;MecDnUc25xGwiqEqGaSYtrdhGtedI7NtudLkvsUb9q8xSVo0emJ15M3TkhQfJzuO4/k5Zf35za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yHwedcAAAAJAQAADwAAAAAAAAABACAAAAAiAAAAZHJz&#10;L2Rvd25yZXYueG1sUEsBAhQAFAAAAAgAh07iQD9qWHUFAgAAFQQAAA4AAAAAAAAAAQAgAAAAJgEA&#10;AGRycy9lMm9Eb2MueG1sUEsFBgAAAAAGAAYAWQEAAJ0FAAAAAA==&#10;">
                <v:fill on="f" focussize="0,0"/>
                <v:stroke on="f"/>
                <v:imagedata o:title=""/>
                <o:lock v:ext="edit" aspectratio="f"/>
                <v:textbox>
                  <w:txbxContent>
                    <w:p w14:paraId="586DA30A">
                      <w:pPr>
                        <w:rPr>
                          <w:sz w:val="24"/>
                        </w:rPr>
                      </w:pPr>
                      <w:r>
                        <w:rPr>
                          <w:rFonts w:hint="eastAsia"/>
                          <w:sz w:val="24"/>
                        </w:rPr>
                        <w:t>语文要素</w:t>
                      </w:r>
                    </w:p>
                  </w:txbxContent>
                </v:textbox>
              </v:shape>
            </w:pict>
          </mc:Fallback>
        </mc:AlternateContent>
      </w:r>
      <w:r>
        <w:rPr>
          <w:rFonts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3569970</wp:posOffset>
                </wp:positionH>
                <wp:positionV relativeFrom="paragraph">
                  <wp:posOffset>181610</wp:posOffset>
                </wp:positionV>
                <wp:extent cx="440690" cy="190500"/>
                <wp:effectExtent l="12700" t="7620" r="22860" b="59055"/>
                <wp:wrapNone/>
                <wp:docPr id="4" name="AutoShape 15"/>
                <wp:cNvGraphicFramePr/>
                <a:graphic xmlns:a="http://schemas.openxmlformats.org/drawingml/2006/main">
                  <a:graphicData uri="http://schemas.microsoft.com/office/word/2010/wordprocessingShape">
                    <wps:wsp>
                      <wps:cNvCnPr>
                        <a:cxnSpLocks noChangeShapeType="1"/>
                      </wps:cNvCnPr>
                      <wps:spPr bwMode="auto">
                        <a:xfrm>
                          <a:off x="0" y="0"/>
                          <a:ext cx="440690" cy="190500"/>
                        </a:xfrm>
                        <a:prstGeom prst="curvedConnector3">
                          <a:avLst>
                            <a:gd name="adj1" fmla="val 50000"/>
                          </a:avLst>
                        </a:prstGeom>
                        <a:noFill/>
                        <a:ln w="9525">
                          <a:solidFill>
                            <a:srgbClr val="000000"/>
                          </a:solidFill>
                          <a:round/>
                          <a:tailEnd type="triangle" w="med" len="med"/>
                        </a:ln>
                      </wps:spPr>
                      <wps:bodyPr/>
                    </wps:wsp>
                  </a:graphicData>
                </a:graphic>
              </wp:anchor>
            </w:drawing>
          </mc:Choice>
          <mc:Fallback>
            <w:pict>
              <v:shape id="AutoShape 15" o:spid="_x0000_s1026" o:spt="38" type="#_x0000_t38" style="position:absolute;left:0pt;margin-left:281.1pt;margin-top:14.3pt;height:15pt;width:34.7pt;z-index:251663360;mso-width-relative:page;mso-height-relative:page;" filled="f" stroked="t" coordsize="21600,21600" o:gfxdata="UEsDBAoAAAAAAIdO4kAAAAAAAAAAAAAAAAAEAAAAZHJzL1BLAwQUAAAACACHTuJAbB7kldcAAAAJ&#10;AQAADwAAAGRycy9kb3ducmV2LnhtbE2PQU+DQBCF7yb+h82Y9GLsAk0JQZamNfbiTRTPW3YElJ0l&#10;7Baqv97xpLeZeS9vvlfsLnYQM06+d6QgXkcgkBpnemoVvL4c7zIQPmgyenCECr7Qw668vip0btxC&#10;zzhXoRUcQj7XCroQxlxK33RotV+7EYm1dzdZHXidWmkmvXC4HWQSRam0uif+0OkRHzpsPquzVVCH&#10;t/bJ6I9s//i9jLebuT5U21qp1U0c3YMIeAl/ZvjFZ3QomenkzmS8GBRs0yRhq4IkS0GwId3EPJxY&#10;4YMsC/m/QfkDUEsDBBQAAAAIAIdO4kBNXVLRBwIAABAEAAAOAAAAZHJzL2Uyb0RvYy54bWytU01v&#10;GyEQvVfqf0Dcm127dlSvvI4qu+klbS0l/QEYWC8tMGjAXvvfd8AfSdNLDt3DCpiZN7z3hvndwVm2&#10;1xgN+JaPbmrOtJegjN+2/OfT/YdPnMUkvBIWvG75UUd+t3j/bj6ERo+hB6s0MgLxsRlCy/uUQlNV&#10;UfbaiXgDQXsKdoBOJNritlIoBkJ3thrX9W01AKqAIHWMdLo6BfkZEd8CCF1npF6B3Dnt0wkVtRWJ&#10;KMXehMgX5bZdp2X60XVRJ2ZbTkxT+VMTWm/yv1rMRbNFEXojz1cQb7nCK05OGE9Nr1ArkQTbofkH&#10;yhmJEKFLNxJcdSJSFCEWo/qVNo+9CLpwIaljuIoe/x+s/L5fIzOq5RPOvHBk+OddgtKZjaZZnyHE&#10;htKWfo2ZoTz4x/AA8ndkHpa98Ftdsp+OgYpHuaL6qyRvYqAum+EbKMoR1KCIdejQZUiSgR2KJ8er&#10;J/qQmKTDyaS+nZFbkkKjWT2ti2eVaC7FAWP6qsGxvGi53OFeqyV4T94DfiyNxP4hpmKPOpMU6teI&#10;s85ZcnsvLCPcK/I5m3pcsHOph3tjbZkX69nQ8tl0PC3oEaxROZjTIm43S4uMQIlL+YokFHmZhrDz&#10;qoAlYewXr1gq+iU0pKjVPHdwWnFmNT3TvMrCisb6s75Z0pM5G1DHNV50p0EpieehzpP4cl+qnx/y&#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HuSV1wAAAAkBAAAPAAAAAAAAAAEAIAAAACIAAABk&#10;cnMvZG93bnJldi54bWxQSwECFAAUAAAACACHTuJATV1S0QcCAAAQBAAADgAAAAAAAAABACAAAAAm&#10;AQAAZHJzL2Uyb0RvYy54bWxQSwUGAAAAAAYABgBZAQAAnwUAAAAA&#10;" adj="10800">
                <v:fill on="f" focussize="0,0"/>
                <v:stroke color="#000000" joinstyle="round" endarrow="block"/>
                <v:imagedata o:title=""/>
                <o:lock v:ext="edit" aspectratio="f"/>
              </v:shape>
            </w:pict>
          </mc:Fallback>
        </mc:AlternateContent>
      </w:r>
      <w:r>
        <w:rPr>
          <w:rFonts w:ascii="宋体" w:hAnsi="宋体"/>
          <w:sz w:val="24"/>
        </w:rPr>
        <w:t>1.</w:t>
      </w:r>
      <w:r>
        <w:rPr>
          <w:rFonts w:ascii="宋体" w:hAnsi="宋体"/>
          <w:sz w:val="24"/>
          <w:u w:val="wave"/>
        </w:rPr>
        <w:t>朗读课文第6自然段，想象“月下田园”图。</w:t>
      </w:r>
    </w:p>
    <w:p w14:paraId="08D45876">
      <w:pPr>
        <w:adjustRightInd w:val="0"/>
        <w:snapToGrid w:val="0"/>
        <w:spacing w:line="360" w:lineRule="auto"/>
        <w:ind w:firstLine="480" w:firstLineChars="200"/>
        <w:jc w:val="left"/>
        <w:rPr>
          <w:rFonts w:hint="eastAsia" w:ascii="宋体" w:hAnsi="宋体"/>
          <w:sz w:val="24"/>
        </w:rPr>
      </w:pPr>
    </w:p>
    <w:p w14:paraId="55524F1A">
      <w:pPr>
        <w:adjustRightInd w:val="0"/>
        <w:snapToGrid w:val="0"/>
        <w:spacing w:line="360" w:lineRule="auto"/>
        <w:ind w:firstLine="480" w:firstLineChars="200"/>
        <w:jc w:val="left"/>
        <w:rPr>
          <w:rFonts w:hint="eastAsia" w:ascii="宋体" w:hAnsi="宋体"/>
          <w:sz w:val="24"/>
        </w:rPr>
      </w:pPr>
      <w:r>
        <w:rPr>
          <w:rFonts w:ascii="宋体" w:hAnsi="宋体"/>
          <w:sz w:val="24"/>
        </w:rPr>
        <w:t>（1）梳理学习方法：刚才我们是怎样学习第4自然段的？</w:t>
      </w:r>
    </w:p>
    <w:p w14:paraId="51B1870A">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2296685F">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朗读想象：朗读语句，想象画面。</w:t>
      </w:r>
    </w:p>
    <w:p w14:paraId="7F2EC0E7">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描述画面：描述画面，给画面起名字。</w:t>
      </w:r>
    </w:p>
    <w:p w14:paraId="3FAB4731">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交流感受：交流从画面中感受到什么，试着读出来。</w:t>
      </w:r>
    </w:p>
    <w:p w14:paraId="28D70495">
      <w:pPr>
        <w:adjustRightInd w:val="0"/>
        <w:snapToGrid w:val="0"/>
        <w:spacing w:line="360" w:lineRule="auto"/>
        <w:ind w:firstLine="480" w:firstLineChars="200"/>
        <w:jc w:val="left"/>
        <w:rPr>
          <w:rFonts w:hint="eastAsia" w:ascii="宋体" w:hAnsi="宋体"/>
          <w:sz w:val="24"/>
        </w:rPr>
      </w:pPr>
      <w:r>
        <w:rPr>
          <w:rFonts w:ascii="宋体" w:hAnsi="宋体"/>
          <w:sz w:val="24"/>
        </w:rPr>
        <w:t>（2）学生自主学习：按照学习第4自然段的方法进行自学。</w:t>
      </w:r>
    </w:p>
    <w:p w14:paraId="5BD7A38A">
      <w:pPr>
        <w:adjustRightInd w:val="0"/>
        <w:snapToGrid w:val="0"/>
        <w:spacing w:line="360" w:lineRule="auto"/>
        <w:ind w:firstLine="480" w:firstLineChars="200"/>
        <w:jc w:val="left"/>
        <w:rPr>
          <w:rFonts w:hint="eastAsia" w:ascii="宋体" w:hAnsi="宋体"/>
          <w:sz w:val="24"/>
        </w:rPr>
      </w:pPr>
      <w:r>
        <w:rPr>
          <w:rFonts w:ascii="宋体" w:hAnsi="宋体"/>
          <w:sz w:val="24"/>
        </w:rPr>
        <w:t>（3）小组交流。</w:t>
      </w:r>
    </w:p>
    <w:p w14:paraId="7AA9D60C">
      <w:pPr>
        <w:adjustRightInd w:val="0"/>
        <w:snapToGrid w:val="0"/>
        <w:spacing w:line="360" w:lineRule="auto"/>
        <w:ind w:firstLine="480" w:firstLineChars="200"/>
        <w:jc w:val="left"/>
        <w:rPr>
          <w:rFonts w:hint="eastAsia" w:ascii="宋体" w:hAnsi="宋体"/>
          <w:sz w:val="24"/>
        </w:rPr>
      </w:pPr>
      <w:r>
        <w:rPr>
          <w:rFonts w:ascii="宋体" w:hAnsi="宋体"/>
          <w:sz w:val="24"/>
        </w:rPr>
        <w:t>（4）全班交流，指导朗读。</w:t>
      </w:r>
    </w:p>
    <w:p w14:paraId="6085804B">
      <w:pPr>
        <w:adjustRightInd w:val="0"/>
        <w:snapToGrid w:val="0"/>
        <w:spacing w:line="360" w:lineRule="auto"/>
        <w:ind w:firstLine="480" w:firstLineChars="200"/>
        <w:jc w:val="left"/>
        <w:rPr>
          <w:rFonts w:hint="eastAsia" w:ascii="宋体" w:hAnsi="宋体"/>
          <w:sz w:val="24"/>
        </w:rPr>
      </w:pPr>
      <w:r>
        <w:rPr>
          <w:rFonts w:ascii="宋体" w:hAnsi="宋体"/>
          <w:sz w:val="24"/>
        </w:rPr>
        <w:t>预设1：（出示句子）在坡头那</w:t>
      </w:r>
      <w:r>
        <w:rPr>
          <w:rFonts w:hint="eastAsia" w:ascii="宋体" w:hAnsi="宋体"/>
          <w:sz w:val="24"/>
        </w:rPr>
        <w:t>片月光下的果园里，这些好吃的果子挂满枝头。沟水汩汩，很满意地响着。</w:t>
      </w:r>
    </w:p>
    <w:p w14:paraId="7C97B9D9">
      <w:pPr>
        <w:adjustRightInd w:val="0"/>
        <w:snapToGrid w:val="0"/>
        <w:spacing w:line="360" w:lineRule="auto"/>
        <w:ind w:firstLine="480" w:firstLineChars="200"/>
        <w:jc w:val="left"/>
        <w:rPr>
          <w:rFonts w:hint="eastAsia" w:ascii="宋体" w:hAnsi="宋体"/>
          <w:sz w:val="24"/>
        </w:rPr>
      </w:pPr>
      <w:r>
        <w:rPr>
          <w:rFonts w:hint="eastAsia" w:ascii="宋体" w:hAnsi="宋体"/>
          <w:sz w:val="24"/>
        </w:rPr>
        <w:t>点拨：结合生活经验，发挥想象并描述。秋天，果园里一派丰收的景象，硕果累累，果香四溢，沟水欢唱……朗读时表现出丰收的喜悦。</w:t>
      </w:r>
    </w:p>
    <w:p w14:paraId="63C1BCA8">
      <w:pPr>
        <w:adjustRightInd w:val="0"/>
        <w:snapToGrid w:val="0"/>
        <w:spacing w:line="360" w:lineRule="auto"/>
        <w:ind w:firstLine="480" w:firstLineChars="200"/>
        <w:jc w:val="left"/>
        <w:rPr>
          <w:rFonts w:hint="eastAsia" w:ascii="宋体" w:hAnsi="宋体"/>
          <w:sz w:val="24"/>
        </w:rPr>
      </w:pPr>
      <w:r>
        <w:rPr>
          <w:rFonts w:ascii="宋体" w:hAnsi="宋体"/>
          <w:sz w:val="24"/>
        </w:rPr>
        <w:t>预设2：（出示句子）春天，我们种的油菜开花了，我在田地里找兔草，我把蒲公英吹得飞啊飞……收了油菜，栽上水稻。</w:t>
      </w:r>
    </w:p>
    <w:p w14:paraId="1A6F5891">
      <w:pPr>
        <w:adjustRightInd w:val="0"/>
        <w:snapToGrid w:val="0"/>
        <w:spacing w:line="360" w:lineRule="auto"/>
        <w:ind w:firstLine="480" w:firstLineChars="200"/>
        <w:jc w:val="left"/>
        <w:rPr>
          <w:rFonts w:hint="eastAsia" w:ascii="宋体" w:hAnsi="宋体"/>
          <w:sz w:val="24"/>
        </w:rPr>
      </w:pPr>
      <w:r>
        <w:rPr>
          <w:rFonts w:ascii="宋体" w:hAnsi="宋体"/>
          <w:sz w:val="24"/>
        </w:rPr>
        <w:t>点拨：这一句是作者由眼前的稻田联想到的。种油菜、栽水稻、找兔草、吹蒲公英等一幅幅画面切换，能充分联想到人们辛勤劳作、丰收在望的景象。</w:t>
      </w:r>
    </w:p>
    <w:p w14:paraId="3CA57CDB">
      <w:pPr>
        <w:adjustRightInd w:val="0"/>
        <w:snapToGrid w:val="0"/>
        <w:spacing w:line="360" w:lineRule="auto"/>
        <w:ind w:firstLine="480" w:firstLineChars="200"/>
        <w:jc w:val="left"/>
        <w:rPr>
          <w:rFonts w:hint="eastAsia" w:ascii="宋体" w:hAnsi="宋体"/>
          <w:sz w:val="24"/>
        </w:rPr>
      </w:pPr>
      <w:r>
        <w:rPr>
          <w:rFonts w:ascii="宋体" w:hAnsi="宋体"/>
          <w:sz w:val="24"/>
        </w:rPr>
        <w:t>（5）赏析重点语句。读着语句，想</w:t>
      </w:r>
      <w:r>
        <w:rPr>
          <w:rFonts w:hint="eastAsia" w:ascii="宋体" w:hAnsi="宋体"/>
          <w:sz w:val="24"/>
        </w:rPr>
        <w:t>着画面，你发现哪些语句写得很有趣呢？读出来与大家分享。</w:t>
      </w:r>
    </w:p>
    <w:p w14:paraId="33B3B0A8">
      <w:pPr>
        <w:adjustRightInd w:val="0"/>
        <w:snapToGrid w:val="0"/>
        <w:spacing w:line="360" w:lineRule="auto"/>
        <w:ind w:firstLine="480" w:firstLineChars="200"/>
        <w:jc w:val="left"/>
        <w:rPr>
          <w:rFonts w:hint="eastAsia" w:ascii="宋体" w:hAnsi="宋体"/>
          <w:sz w:val="24"/>
        </w:rPr>
      </w:pPr>
      <w:r>
        <w:rPr>
          <w:rFonts w:ascii="宋体" w:hAnsi="宋体"/>
          <w:sz w:val="24"/>
        </w:rPr>
        <w:t>课件出示</w:t>
      </w:r>
      <w:r>
        <w:rPr>
          <w:rFonts w:hint="eastAsia" w:ascii="宋体" w:hAnsi="宋体"/>
          <w:sz w:val="24"/>
        </w:rPr>
        <w:t>：</w:t>
      </w:r>
    </w:p>
    <w:p w14:paraId="0F8CE15E">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秋虫唱着，夜鸟拍打着翅膀，鱼儿跃出水面，泼剌声里银光一闪……</w:t>
      </w:r>
    </w:p>
    <w:p w14:paraId="2AAE9FCD">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沟水汩汩，很满意地响着。</w:t>
      </w:r>
    </w:p>
    <w:p w14:paraId="08354E59">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看，稻谷就要成熟了，稻穗低垂着头，稻田像一块月光镀亮的银毯。</w:t>
      </w:r>
    </w:p>
    <w:p w14:paraId="000B5BC4">
      <w:pPr>
        <w:adjustRightInd w:val="0"/>
        <w:snapToGrid w:val="0"/>
        <w:spacing w:line="360" w:lineRule="auto"/>
        <w:ind w:firstLine="480" w:firstLineChars="200"/>
        <w:jc w:val="left"/>
        <w:rPr>
          <w:rFonts w:hint="eastAsia" w:ascii="宋体" w:hAnsi="宋体"/>
          <w:sz w:val="24"/>
        </w:rPr>
      </w:pPr>
      <w:r>
        <w:rPr>
          <w:rFonts w:ascii="宋体" w:hAnsi="宋体"/>
          <w:sz w:val="24"/>
        </w:rPr>
        <w:t>重点引导：</w:t>
      </w:r>
    </w:p>
    <w:p w14:paraId="4ECC20DB">
      <w:pPr>
        <w:adjustRightInd w:val="0"/>
        <w:snapToGrid w:val="0"/>
        <w:spacing w:line="360" w:lineRule="auto"/>
        <w:ind w:firstLine="480" w:firstLineChars="200"/>
        <w:jc w:val="left"/>
        <w:rPr>
          <w:rFonts w:hint="eastAsia" w:ascii="宋体" w:hAnsi="宋体"/>
          <w:sz w:val="24"/>
        </w:rPr>
      </w:pPr>
      <w:r>
        <w:rPr>
          <w:rFonts w:ascii="宋体" w:hAnsi="宋体"/>
          <w:sz w:val="24"/>
        </w:rPr>
        <w:t>第一句：这句话形象地写出了秋虫、夜鸟、鱼儿发出的声音，是从听觉去感知的。你能接着往下写吗？</w:t>
      </w:r>
    </w:p>
    <w:p w14:paraId="0815434F">
      <w:pPr>
        <w:adjustRightInd w:val="0"/>
        <w:snapToGrid w:val="0"/>
        <w:spacing w:line="360" w:lineRule="auto"/>
        <w:ind w:firstLine="480" w:firstLineChars="200"/>
        <w:jc w:val="left"/>
        <w:rPr>
          <w:rFonts w:hint="eastAsia" w:ascii="宋体" w:hAnsi="宋体"/>
          <w:sz w:val="24"/>
        </w:rPr>
      </w:pPr>
      <w:r>
        <w:rPr>
          <w:rFonts w:ascii="宋体" w:hAnsi="宋体"/>
          <w:sz w:val="24"/>
        </w:rPr>
        <w:t>第二句：这句话运用了什么手法？沟水对什么满意？为什么满意呢？</w:t>
      </w:r>
    </w:p>
    <w:p w14:paraId="32C3F555">
      <w:pPr>
        <w:adjustRightInd w:val="0"/>
        <w:snapToGrid w:val="0"/>
        <w:spacing w:line="360" w:lineRule="auto"/>
        <w:ind w:firstLine="480" w:firstLineChars="200"/>
        <w:jc w:val="left"/>
        <w:rPr>
          <w:rFonts w:hint="eastAsia" w:ascii="宋体" w:hAnsi="宋体"/>
          <w:sz w:val="24"/>
        </w:rPr>
      </w:pPr>
      <w:r>
        <w:rPr>
          <w:rFonts w:ascii="宋体" w:hAnsi="宋体"/>
          <w:sz w:val="24"/>
        </w:rPr>
        <w:t>第三句：这句话运用了拟人、比喻的修辞手法，好在哪里？</w:t>
      </w:r>
    </w:p>
    <w:p w14:paraId="22A78A3C">
      <w:pPr>
        <w:adjustRightInd w:val="0"/>
        <w:snapToGrid w:val="0"/>
        <w:spacing w:line="360" w:lineRule="auto"/>
        <w:ind w:firstLine="480" w:firstLineChars="200"/>
        <w:jc w:val="left"/>
        <w:rPr>
          <w:rFonts w:hint="eastAsia" w:ascii="宋体" w:hAnsi="宋体"/>
          <w:sz w:val="24"/>
        </w:rPr>
      </w:pPr>
      <w:r>
        <w:rPr>
          <w:rFonts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3324860</wp:posOffset>
                </wp:positionH>
                <wp:positionV relativeFrom="paragraph">
                  <wp:posOffset>153670</wp:posOffset>
                </wp:positionV>
                <wp:extent cx="440690" cy="190500"/>
                <wp:effectExtent l="5715" t="8255" r="20320" b="58420"/>
                <wp:wrapNone/>
                <wp:docPr id="3" name="AutoShape 17"/>
                <wp:cNvGraphicFramePr/>
                <a:graphic xmlns:a="http://schemas.openxmlformats.org/drawingml/2006/main">
                  <a:graphicData uri="http://schemas.microsoft.com/office/word/2010/wordprocessingShape">
                    <wps:wsp>
                      <wps:cNvCnPr>
                        <a:cxnSpLocks noChangeShapeType="1"/>
                      </wps:cNvCnPr>
                      <wps:spPr bwMode="auto">
                        <a:xfrm>
                          <a:off x="0" y="0"/>
                          <a:ext cx="440690" cy="190500"/>
                        </a:xfrm>
                        <a:prstGeom prst="curvedConnector3">
                          <a:avLst>
                            <a:gd name="adj1" fmla="val 50000"/>
                          </a:avLst>
                        </a:prstGeom>
                        <a:noFill/>
                        <a:ln w="9525">
                          <a:solidFill>
                            <a:srgbClr val="000000"/>
                          </a:solidFill>
                          <a:round/>
                          <a:tailEnd type="triangle" w="med" len="med"/>
                        </a:ln>
                      </wps:spPr>
                      <wps:bodyPr/>
                    </wps:wsp>
                  </a:graphicData>
                </a:graphic>
              </wp:anchor>
            </w:drawing>
          </mc:Choice>
          <mc:Fallback>
            <w:pict>
              <v:shape id="AutoShape 17" o:spid="_x0000_s1026" o:spt="38" type="#_x0000_t38" style="position:absolute;left:0pt;margin-left:261.8pt;margin-top:12.1pt;height:15pt;width:34.7pt;z-index:251665408;mso-width-relative:page;mso-height-relative:page;" filled="f" stroked="t" coordsize="21600,21600" o:gfxdata="UEsDBAoAAAAAAIdO4kAAAAAAAAAAAAAAAAAEAAAAZHJzL1BLAwQUAAAACACHTuJA9dk+mdgAAAAJ&#10;AQAADwAAAGRycy9kb3ducmV2LnhtbE2PQU+DQBCF7yb+h8006cXYpSBNRZZGG714E8Xzlh2Bys4S&#10;dgvVX+940tvMvJc338t3Z9uLCUffOVKwXkUgkGpnOmoUvL0+XW9B+KDJ6N4RKvhCD7vi8iLXmXEz&#10;veBUhkZwCPlMK2hDGDIpfd2i1X7lBiTWPtxodeB1bKQZ9czhtpdxFG2k1R3xh1YPuG+x/ixPVkEV&#10;3ptno4/b+8fvebhKpuqhTCullot1dAci4Dn8meEXn9GhYKaDO5HxoleQxsmGrQrimxgEG9LbhMsd&#10;eOCDLHL5v0HxA1BLAwQUAAAACACHTuJAGgvsLQgCAAAQBAAADgAAAGRycy9lMm9Eb2MueG1srVNN&#10;bxshEL1X6n9A3JtdO3Far7yOKrvpJW0sJf0BGFgvLTBowF7733fAH03TSw7dwwqYmTe894bZ3d5Z&#10;ttMYDfiWj65qzrSXoIzftPzH8/2HT5zFJLwSFrxu+UFHfjd//242hEaPoQerNDIC8bEZQsv7lEJT&#10;VVH22ol4BUF7CnaATiTa4qZSKAZCd7Ya1/VtNQCqgCB1jHS6PAb5CRHfAghdZ6Regtw67dMRFbUV&#10;iSjF3oTI5+W2Xadleuy6qBOzLSemqfypCa3X+V/NZ6LZoAi9kacriLdc4RUnJ4ynpheopUiCbdH8&#10;A+WMRIjQpSsJrjoSKYoQi1H9SpunXgRduJDUMVxEj/8PVn7frZAZ1fJrzrxwZPjnbYLSmY0+Zn2G&#10;EBtKW/gVZoZy75/CA8hfkXlY9MJvdMl+PgQqHuWK6q+SvImBuqyHb6AoR1CDIta+Q5chSQa2L54c&#10;Lp7ofWKSDm9u6tspuSUpNJrWk7p4VonmXBwwpq8aHMuLlsst7rRagPfkPeB1aSR2DzEVe9SJpFA/&#10;R5x1zpLbO2EZ4V6QT9nU44ydSz3cG2vLvFjPhpZPJ+NJQY9gjcrBnBZxs15YZARKXMpXJKHIyzSE&#10;rVcFLAljv3jFUtEvoSFFrea5g9OKM6vpmeZVFlY01p/0zZIezVmDOqzwrDsNSkk8DXWexJf7Uv3n&#10;Ic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XZPpnYAAAACQEAAA8AAAAAAAAAAQAgAAAAIgAA&#10;AGRycy9kb3ducmV2LnhtbFBLAQIUABQAAAAIAIdO4kAaC+wtCAIAABAEAAAOAAAAAAAAAAEAIAAA&#10;ACcBAABkcnMvZTJvRG9jLnhtbFBLBQYAAAAABgAGAFkBAAChBQAAAAA=&#10;" adj="10800">
                <v:fill on="f" focussize="0,0"/>
                <v:stroke color="#000000" joinstyle="round" endarrow="block"/>
                <v:imagedata o:title=""/>
                <o:lock v:ext="edit" aspectratio="f"/>
              </v:shape>
            </w:pict>
          </mc:Fallback>
        </mc:AlternateContent>
      </w:r>
      <w:r>
        <w:rPr>
          <w:rFonts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3729990</wp:posOffset>
                </wp:positionH>
                <wp:positionV relativeFrom="paragraph">
                  <wp:posOffset>130810</wp:posOffset>
                </wp:positionV>
                <wp:extent cx="1004570" cy="401955"/>
                <wp:effectExtent l="1270" t="4445" r="3810" b="3175"/>
                <wp:wrapNone/>
                <wp:docPr id="2"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0D7E5D8E">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293.7pt;margin-top:10.3pt;height:31.65pt;width:79.1pt;z-index:251666432;mso-width-relative:page;mso-height-relative:page;" filled="f" stroked="f" coordsize="21600,21600" o:gfxdata="UEsDBAoAAAAAAIdO4kAAAAAAAAAAAAAAAAAEAAAAZHJzL1BLAwQUAAAACACHTuJAYxUyj9cAAAAJ&#10;AQAADwAAAGRycy9kb3ducmV2LnhtbE2PTU/DMAyG70j8h8hI3Fiy0W5dqbsDiCuI8SFxy1qvrWic&#10;qsnW8u8xJ7jZ8qPXz1vsZterM42h84ywXBhQxJWvO24Q3l4fbzJQIVqube+ZEL4pwK68vChsXvuJ&#10;X+i8j42SEA65RWhjHHKtQ9WSs2HhB2K5Hf3obJR1bHQ92knCXa9Xxqy1sx3Lh9YOdN9S9bU/OYT3&#10;p+PnR2KemweXDpOfjWa31YjXV0tzByrSHP9g+NUXdSjF6eBPXAfVI6TZJhEUYWXWoATYJKkMB4Ts&#10;dgu6LPT/BuUPUEsDBBQAAAAIAIdO4kDIH73MBQIAABUEAAAOAAAAZHJzL2Uyb0RvYy54bWytU8Fu&#10;2zAMvQ/YPwi6L7aDZGuNOEXXoMOAbh3Q7gMYWY6F2aJGKbG7rx8lp1nWXXrYRZBE6vG9R2p1Nfad&#10;OGjyBm0li1kuhbYKa2N3lfz+ePvuQgofwNbQodWVfNJeXq3fvlkNrtRzbLGrNQkGsb4cXCXbEFyZ&#10;ZV61ugc/Q6ctBxukHgIfaZfVBAOj9102z/P32YBUO0KlvefbzRSUR0R6DSA2jVF6g2rfaxsmVNId&#10;BJbkW+O8XCe2TaNVuG8ar4PoKslKQ1q5CO+3cc3WKyh3BK416kgBXkPhhaYejOWiJ6gNBBB7Mv9A&#10;9UYRemzCTGGfTUKSI6yiyF9489CC00kLW+3dyXT//2DV18M3Eqau5FwKCz03/FGPQXzEURQX0Z7B&#10;+ZKzHhznhZHveWiSVO/uUP3wwuJNC3anr4lwaDXUTK+IL7OzpxOOjyDb4QvWXAf2ARPQ2FAfvWM3&#10;BKNza55OrYlcVCyZ54vlBw4pji3y4nK5TCWgfH7tyIdPGnsRN5Ukbn1Ch8OdD5ENlM8psZjFW9N1&#10;qf2d/euCE+NNYh8JT9TDuB2PbmyxfmIdhNM08V/iTYv0S4qBJ6mS/uceSEvRfbbsxWWxWMTRSwcW&#10;MecDnUe25xGwiqEqGaSYtjdhGte9I7NrudLkvsVr9q8xSVo0emJ15M3TkhQfJzuO4/k5Zf35ze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xUyj9cAAAAJAQAADwAAAAAAAAABACAAAAAiAAAAZHJz&#10;L2Rvd25yZXYueG1sUEsBAhQAFAAAAAgAh07iQMgfvcwFAgAAFQQAAA4AAAAAAAAAAQAgAAAAJgEA&#10;AGRycy9lMm9Eb2MueG1sUEsFBgAAAAAGAAYAWQEAAJ0FAAAAAA==&#10;">
                <v:fill on="f" focussize="0,0"/>
                <v:stroke on="f"/>
                <v:imagedata o:title=""/>
                <o:lock v:ext="edit" aspectratio="f"/>
                <v:textbox>
                  <w:txbxContent>
                    <w:p w14:paraId="0D7E5D8E">
                      <w:pPr>
                        <w:rPr>
                          <w:sz w:val="24"/>
                        </w:rPr>
                      </w:pPr>
                      <w:r>
                        <w:rPr>
                          <w:rFonts w:hint="eastAsia"/>
                          <w:sz w:val="24"/>
                        </w:rPr>
                        <w:t>语文要素</w:t>
                      </w:r>
                    </w:p>
                  </w:txbxContent>
                </v:textbox>
              </v:shape>
            </w:pict>
          </mc:Fallback>
        </mc:AlternateContent>
      </w:r>
      <w:r>
        <w:rPr>
          <w:rFonts w:ascii="宋体" w:hAnsi="宋体"/>
          <w:sz w:val="24"/>
        </w:rPr>
        <w:t>2.</w:t>
      </w:r>
      <w:r>
        <w:rPr>
          <w:rFonts w:ascii="宋体" w:hAnsi="宋体"/>
          <w:sz w:val="24"/>
          <w:u w:val="wave"/>
        </w:rPr>
        <w:t>想象“月亮牵星”图，感受浓浓的亲情。</w:t>
      </w:r>
    </w:p>
    <w:p w14:paraId="106ED6CC">
      <w:pPr>
        <w:adjustRightInd w:val="0"/>
        <w:snapToGrid w:val="0"/>
        <w:spacing w:line="360" w:lineRule="auto"/>
        <w:ind w:firstLine="480" w:firstLineChars="200"/>
        <w:jc w:val="left"/>
        <w:rPr>
          <w:rFonts w:hint="eastAsia" w:ascii="宋体" w:hAnsi="宋体"/>
          <w:sz w:val="24"/>
        </w:rPr>
      </w:pPr>
    </w:p>
    <w:p w14:paraId="07331007">
      <w:pPr>
        <w:adjustRightInd w:val="0"/>
        <w:snapToGrid w:val="0"/>
        <w:spacing w:line="360" w:lineRule="auto"/>
        <w:ind w:firstLine="480" w:firstLineChars="200"/>
        <w:jc w:val="left"/>
        <w:rPr>
          <w:rFonts w:hint="eastAsia" w:ascii="宋体" w:hAnsi="宋体"/>
          <w:sz w:val="24"/>
        </w:rPr>
      </w:pPr>
      <w:r>
        <w:rPr>
          <w:rFonts w:ascii="宋体" w:hAnsi="宋体"/>
          <w:sz w:val="24"/>
        </w:rPr>
        <w:t>（1）师生合作朗读。师指着板书说：“我”和阿妈走月亮，走过小路，走过溪边，走过村道、田埂，有时，阿妈给“我”讲……走着，走着；生接读四个“走过”。</w:t>
      </w:r>
    </w:p>
    <w:p w14:paraId="4CFA8DB2">
      <w:pPr>
        <w:adjustRightInd w:val="0"/>
        <w:snapToGrid w:val="0"/>
        <w:spacing w:line="360" w:lineRule="auto"/>
        <w:ind w:firstLine="480" w:firstLineChars="200"/>
        <w:jc w:val="left"/>
        <w:rPr>
          <w:rFonts w:hint="eastAsia" w:ascii="宋体" w:hAnsi="宋体"/>
          <w:sz w:val="24"/>
        </w:rPr>
      </w:pPr>
      <w:r>
        <w:rPr>
          <w:rFonts w:ascii="宋体" w:hAnsi="宋体"/>
          <w:sz w:val="24"/>
        </w:rPr>
        <w:t>（2）补白想象：“我”和阿妈就这样手牵着手，走着走着，还会走过哪些地方？</w:t>
      </w:r>
    </w:p>
    <w:p w14:paraId="431AC57F">
      <w:pPr>
        <w:adjustRightInd w:val="0"/>
        <w:snapToGrid w:val="0"/>
        <w:spacing w:line="360" w:lineRule="auto"/>
        <w:ind w:firstLine="480" w:firstLineChars="200"/>
        <w:jc w:val="left"/>
        <w:rPr>
          <w:rFonts w:hint="eastAsia" w:ascii="宋体" w:hAnsi="宋体"/>
          <w:sz w:val="24"/>
        </w:rPr>
      </w:pPr>
      <w:r>
        <w:rPr>
          <w:rFonts w:ascii="宋体" w:hAnsi="宋体"/>
          <w:sz w:val="24"/>
        </w:rPr>
        <w:t>（3）看图悟情：如果你和妈妈在月光下这样走着，你会是什么感受？（快乐、兴奋、幸福）</w:t>
      </w:r>
    </w:p>
    <w:p w14:paraId="75177F30">
      <w:pPr>
        <w:adjustRightInd w:val="0"/>
        <w:snapToGrid w:val="0"/>
        <w:spacing w:line="360" w:lineRule="auto"/>
        <w:ind w:firstLine="480" w:firstLineChars="200"/>
        <w:jc w:val="left"/>
        <w:rPr>
          <w:rFonts w:hint="eastAsia" w:ascii="宋体" w:hAnsi="宋体"/>
          <w:sz w:val="24"/>
        </w:rPr>
      </w:pPr>
      <w:r>
        <w:rPr>
          <w:rFonts w:ascii="宋体" w:hAnsi="宋体"/>
          <w:sz w:val="24"/>
        </w:rPr>
        <w:t>（4）理解语句：文中的“我</w:t>
      </w:r>
      <w:r>
        <w:rPr>
          <w:rFonts w:hint="eastAsia" w:ascii="宋体" w:hAnsi="宋体"/>
          <w:sz w:val="24"/>
        </w:rPr>
        <w:t>”就跟你们一样无比幸福、快乐，所以月亮牵着小星星，仿佛就是“我”和阿妈手牵着手。多么美妙、温馨的画面啊！</w:t>
      </w:r>
    </w:p>
    <w:p w14:paraId="21773D6A">
      <w:pPr>
        <w:adjustRightInd w:val="0"/>
        <w:snapToGrid w:val="0"/>
        <w:spacing w:line="360" w:lineRule="auto"/>
        <w:ind w:firstLine="480" w:firstLineChars="200"/>
        <w:jc w:val="left"/>
        <w:rPr>
          <w:rFonts w:hint="eastAsia" w:ascii="宋体" w:hAnsi="宋体"/>
          <w:sz w:val="24"/>
        </w:rPr>
      </w:pPr>
      <w:r>
        <w:rPr>
          <w:rFonts w:ascii="宋体" w:hAnsi="宋体"/>
          <w:sz w:val="24"/>
        </w:rPr>
        <w:t>3.总结：刚才，我们通过读课文想象画面，同作者一起走月亮，感受了我国云南洱海边的美丽图景，也感受到了“我”和阿妈之间浓浓的亲情，分享了“我”的幸福与快乐。（板书：景美情浓）</w:t>
      </w:r>
    </w:p>
    <w:p w14:paraId="767BD16A">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这一板块紧扣单元语文要素“边读边想象画面，感受自然之美”进行教学实践。朗读、想象、赏析、感悟、朗读，如此循环往复，在朗读中想象语言所呈现的画面，在想象画面中感受语言</w:t>
      </w:r>
      <w:r>
        <w:rPr>
          <w:rFonts w:hint="eastAsia" w:ascii="宋体" w:hAnsi="宋体"/>
          <w:sz w:val="24"/>
        </w:rPr>
        <w:t>文字的表现力，感受所描绘景物的美好，从而逐渐培养学生的理解能力、表达能力、想象力等。</w:t>
      </w:r>
    </w:p>
    <w:p w14:paraId="071DBB69">
      <w:pPr>
        <w:adjustRightInd w:val="0"/>
        <w:snapToGrid w:val="0"/>
        <w:spacing w:line="360" w:lineRule="auto"/>
        <w:ind w:firstLine="480" w:firstLineChars="200"/>
        <w:jc w:val="center"/>
        <w:rPr>
          <w:rFonts w:hint="eastAsia" w:ascii="宋体" w:hAnsi="宋体"/>
          <w:sz w:val="24"/>
        </w:rPr>
      </w:pPr>
      <w:r>
        <w:rPr>
          <w:rFonts w:ascii="宋体" w:hAnsi="宋体"/>
          <w:sz w:val="24"/>
        </w:rPr>
        <w:t>板块三　迁移运用，读写结合</w:t>
      </w:r>
    </w:p>
    <w:p w14:paraId="1AAB4DD7">
      <w:pPr>
        <w:adjustRightInd w:val="0"/>
        <w:snapToGrid w:val="0"/>
        <w:spacing w:line="360" w:lineRule="auto"/>
        <w:ind w:firstLine="480" w:firstLineChars="200"/>
        <w:jc w:val="left"/>
        <w:rPr>
          <w:rFonts w:hint="eastAsia" w:ascii="宋体" w:hAnsi="宋体"/>
          <w:sz w:val="24"/>
        </w:rPr>
      </w:pPr>
      <w:r>
        <w:rPr>
          <w:rFonts w:ascii="宋体" w:hAnsi="宋体"/>
          <w:sz w:val="24"/>
        </w:rPr>
        <w:t>1.朗读第6自然段，回顾画面。</w:t>
      </w:r>
    </w:p>
    <w:p w14:paraId="38D5E867">
      <w:pPr>
        <w:adjustRightInd w:val="0"/>
        <w:snapToGrid w:val="0"/>
        <w:spacing w:line="360" w:lineRule="auto"/>
        <w:ind w:firstLine="480" w:firstLineChars="200"/>
        <w:jc w:val="left"/>
        <w:rPr>
          <w:rFonts w:hint="eastAsia" w:ascii="宋体" w:hAnsi="宋体"/>
          <w:sz w:val="24"/>
        </w:rPr>
      </w:pPr>
      <w:r>
        <w:rPr>
          <w:rFonts w:ascii="宋体" w:hAnsi="宋体"/>
          <w:sz w:val="24"/>
        </w:rPr>
        <w:t>学生自由读后交流汇报。</w:t>
      </w:r>
    </w:p>
    <w:p w14:paraId="01419336">
      <w:pPr>
        <w:adjustRightInd w:val="0"/>
        <w:snapToGrid w:val="0"/>
        <w:spacing w:line="360" w:lineRule="auto"/>
        <w:ind w:firstLine="480" w:firstLineChars="200"/>
        <w:jc w:val="left"/>
        <w:rPr>
          <w:rFonts w:hint="eastAsia" w:ascii="宋体" w:hAnsi="宋体"/>
          <w:sz w:val="24"/>
        </w:rPr>
      </w:pPr>
      <w:r>
        <w:rPr>
          <w:rFonts w:ascii="宋体" w:hAnsi="宋体"/>
          <w:sz w:val="24"/>
        </w:rPr>
        <w:t>2.引导探究写法。</w:t>
      </w:r>
    </w:p>
    <w:p w14:paraId="4BB91F49">
      <w:pPr>
        <w:adjustRightInd w:val="0"/>
        <w:snapToGrid w:val="0"/>
        <w:spacing w:line="360" w:lineRule="auto"/>
        <w:ind w:firstLine="480" w:firstLineChars="200"/>
        <w:jc w:val="left"/>
        <w:rPr>
          <w:rFonts w:hint="eastAsia" w:ascii="宋体" w:hAnsi="宋体"/>
          <w:sz w:val="24"/>
        </w:rPr>
      </w:pPr>
      <w:r>
        <w:rPr>
          <w:rFonts w:ascii="宋体" w:hAnsi="宋体"/>
          <w:sz w:val="24"/>
        </w:rPr>
        <w:t>（1）想一想：这些画面中，哪些是“我”的所见？哪些是所想？</w:t>
      </w:r>
    </w:p>
    <w:p w14:paraId="17F214DB">
      <w:pPr>
        <w:adjustRightInd w:val="0"/>
        <w:snapToGrid w:val="0"/>
        <w:spacing w:line="360" w:lineRule="auto"/>
        <w:ind w:firstLine="480" w:firstLineChars="200"/>
        <w:jc w:val="left"/>
        <w:rPr>
          <w:rFonts w:hint="eastAsia" w:ascii="宋体" w:hAnsi="宋体"/>
          <w:sz w:val="24"/>
        </w:rPr>
      </w:pPr>
      <w:r>
        <w:rPr>
          <w:rFonts w:ascii="宋体" w:hAnsi="宋体"/>
          <w:sz w:val="24"/>
        </w:rPr>
        <w:t>（2）说一说：说出文中描写“我”的所见所想的语句。</w:t>
      </w:r>
    </w:p>
    <w:p w14:paraId="3D16D2A0">
      <w:pPr>
        <w:adjustRightInd w:val="0"/>
        <w:snapToGrid w:val="0"/>
        <w:spacing w:line="360" w:lineRule="auto"/>
        <w:ind w:firstLine="480" w:firstLineChars="200"/>
        <w:jc w:val="left"/>
        <w:rPr>
          <w:rFonts w:hint="eastAsia" w:ascii="宋体" w:hAnsi="宋体"/>
          <w:sz w:val="24"/>
        </w:rPr>
      </w:pPr>
      <w:r>
        <w:rPr>
          <w:rFonts w:ascii="宋体" w:hAnsi="宋体"/>
          <w:sz w:val="24"/>
        </w:rPr>
        <w:t>（3）小结：所见，不光是眼睛看到的，还指耳朵听到的、鼻子闻到的、舌头尝到的，是多种感官感受到的现实情景。所想，指由现实情景引发的</w:t>
      </w:r>
      <w:r>
        <w:rPr>
          <w:rFonts w:hint="eastAsia" w:ascii="宋体" w:hAnsi="宋体"/>
          <w:sz w:val="24"/>
        </w:rPr>
        <w:t>一些联想。</w:t>
      </w:r>
    </w:p>
    <w:p w14:paraId="2F9B1F64">
      <w:pPr>
        <w:adjustRightInd w:val="0"/>
        <w:snapToGrid w:val="0"/>
        <w:spacing w:line="360" w:lineRule="auto"/>
        <w:ind w:firstLine="480" w:firstLineChars="200"/>
        <w:jc w:val="left"/>
        <w:rPr>
          <w:rFonts w:hint="eastAsia" w:ascii="宋体" w:hAnsi="宋体"/>
          <w:sz w:val="24"/>
        </w:rPr>
      </w:pPr>
      <w:r>
        <w:rPr>
          <w:rFonts w:ascii="宋体" w:hAnsi="宋体"/>
          <w:sz w:val="24"/>
        </w:rPr>
        <w:t>3.引发学生对生活情景的回想。</w:t>
      </w:r>
    </w:p>
    <w:p w14:paraId="6D0FFBF1">
      <w:pPr>
        <w:adjustRightInd w:val="0"/>
        <w:snapToGrid w:val="0"/>
        <w:spacing w:line="360" w:lineRule="auto"/>
        <w:ind w:firstLine="480" w:firstLineChars="200"/>
        <w:jc w:val="left"/>
        <w:rPr>
          <w:rFonts w:hint="eastAsia" w:ascii="宋体" w:hAnsi="宋体"/>
          <w:sz w:val="24"/>
        </w:rPr>
      </w:pPr>
      <w:r>
        <w:rPr>
          <w:rFonts w:ascii="宋体" w:hAnsi="宋体"/>
          <w:sz w:val="24"/>
        </w:rPr>
        <w:t>（1）引导：你什么时候、什么地方见过月亮？在月光下做了什么？</w:t>
      </w:r>
    </w:p>
    <w:p w14:paraId="19414ABC">
      <w:pPr>
        <w:adjustRightInd w:val="0"/>
        <w:snapToGrid w:val="0"/>
        <w:spacing w:line="360" w:lineRule="auto"/>
        <w:ind w:firstLine="480" w:firstLineChars="200"/>
        <w:jc w:val="left"/>
        <w:rPr>
          <w:rFonts w:hint="eastAsia" w:ascii="宋体" w:hAnsi="宋体"/>
          <w:sz w:val="24"/>
        </w:rPr>
      </w:pPr>
      <w:r>
        <w:rPr>
          <w:rFonts w:ascii="宋体" w:hAnsi="宋体"/>
          <w:sz w:val="24"/>
        </w:rPr>
        <w:t>预设：与亲人在月下散步，与伙伴在月下游戏，赏月引发种种遐想，等等。</w:t>
      </w:r>
    </w:p>
    <w:p w14:paraId="78DCBD46">
      <w:pPr>
        <w:adjustRightInd w:val="0"/>
        <w:snapToGrid w:val="0"/>
        <w:spacing w:line="360" w:lineRule="auto"/>
        <w:ind w:firstLine="480" w:firstLineChars="200"/>
        <w:jc w:val="left"/>
        <w:rPr>
          <w:rFonts w:hint="eastAsia" w:ascii="宋体" w:hAnsi="宋体"/>
          <w:sz w:val="24"/>
        </w:rPr>
      </w:pPr>
      <w:r>
        <w:rPr>
          <w:rFonts w:ascii="宋体" w:hAnsi="宋体"/>
          <w:sz w:val="24"/>
        </w:rPr>
        <w:t>（2）点拨：在月光下，你看到、听到、闻到、想到了什么？</w:t>
      </w:r>
    </w:p>
    <w:p w14:paraId="4756225C">
      <w:pPr>
        <w:adjustRightInd w:val="0"/>
        <w:snapToGrid w:val="0"/>
        <w:spacing w:line="360" w:lineRule="auto"/>
        <w:ind w:firstLine="480" w:firstLineChars="200"/>
        <w:jc w:val="left"/>
        <w:rPr>
          <w:rFonts w:hint="eastAsia" w:ascii="宋体" w:hAnsi="宋体"/>
          <w:sz w:val="24"/>
        </w:rPr>
      </w:pPr>
      <w:r>
        <w:rPr>
          <w:rFonts w:ascii="宋体" w:hAnsi="宋体"/>
          <w:sz w:val="24"/>
        </w:rPr>
        <w:t>4.写一写。仿照第6自然段，从看、听、闻、想等不同角度写自己在月下的某个情景。（如果时间不够，可以安排课后完成）</w:t>
      </w:r>
    </w:p>
    <w:p w14:paraId="4E710E0B">
      <w:pPr>
        <w:adjustRightInd w:val="0"/>
        <w:snapToGrid w:val="0"/>
        <w:spacing w:line="360" w:lineRule="auto"/>
        <w:ind w:firstLine="480" w:firstLineChars="200"/>
        <w:jc w:val="left"/>
        <w:rPr>
          <w:rFonts w:hint="eastAsia" w:ascii="宋体" w:hAnsi="宋体"/>
          <w:sz w:val="24"/>
        </w:rPr>
      </w:pPr>
      <w:r>
        <w:rPr>
          <w:rFonts w:ascii="宋体" w:hAnsi="宋体"/>
          <w:sz w:val="24"/>
        </w:rPr>
        <w:t>5.积累佳句。</w:t>
      </w:r>
    </w:p>
    <w:p w14:paraId="6234A80A">
      <w:pPr>
        <w:adjustRightInd w:val="0"/>
        <w:snapToGrid w:val="0"/>
        <w:spacing w:line="360" w:lineRule="auto"/>
        <w:ind w:firstLine="480" w:firstLineChars="200"/>
        <w:jc w:val="left"/>
        <w:rPr>
          <w:rFonts w:hint="eastAsia" w:ascii="宋体" w:hAnsi="宋体"/>
          <w:sz w:val="24"/>
        </w:rPr>
      </w:pPr>
      <w:r>
        <w:rPr>
          <w:rFonts w:ascii="宋体" w:hAnsi="宋体"/>
          <w:sz w:val="24"/>
        </w:rPr>
        <w:t>（1）找一找：朗读课文，找出文中优美生动的句子。</w:t>
      </w:r>
    </w:p>
    <w:p w14:paraId="191F84FE">
      <w:pPr>
        <w:adjustRightInd w:val="0"/>
        <w:snapToGrid w:val="0"/>
        <w:spacing w:line="360" w:lineRule="auto"/>
        <w:ind w:firstLine="480" w:firstLineChars="200"/>
        <w:jc w:val="left"/>
        <w:rPr>
          <w:rFonts w:hint="eastAsia" w:ascii="宋体" w:hAnsi="宋体"/>
          <w:sz w:val="24"/>
        </w:rPr>
      </w:pPr>
      <w:r>
        <w:rPr>
          <w:rFonts w:ascii="宋体" w:hAnsi="宋体"/>
          <w:sz w:val="24"/>
        </w:rPr>
        <w:t>（2）抄一抄：</w:t>
      </w:r>
      <w:r>
        <w:rPr>
          <w:rFonts w:hint="eastAsia" w:ascii="宋体" w:hAnsi="宋体"/>
          <w:sz w:val="24"/>
        </w:rPr>
        <w:t>抄写课后第三题中的句子。</w:t>
      </w:r>
    </w:p>
    <w:p w14:paraId="693DB354">
      <w:pPr>
        <w:adjustRightInd w:val="0"/>
        <w:snapToGrid w:val="0"/>
        <w:spacing w:line="360" w:lineRule="auto"/>
        <w:ind w:firstLine="480" w:firstLineChars="200"/>
        <w:jc w:val="left"/>
        <w:rPr>
          <w:rFonts w:hint="eastAsia" w:ascii="宋体" w:hAnsi="宋体"/>
          <w:sz w:val="24"/>
        </w:rPr>
      </w:pPr>
      <w:r>
        <w:rPr>
          <w:rFonts w:ascii="宋体" w:hAnsi="宋体"/>
          <w:sz w:val="24"/>
        </w:rPr>
        <w:t xml:space="preserve"> </w:t>
      </w:r>
      <w:r>
        <w:rPr>
          <w:rFonts w:hint="eastAsia" w:ascii="宋体" w:hAnsi="宋体"/>
          <w:sz w:val="24"/>
        </w:rPr>
        <w:t>【设计意图】</w:t>
      </w:r>
      <w:r>
        <w:rPr>
          <w:rFonts w:ascii="宋体" w:hAnsi="宋体"/>
          <w:sz w:val="24"/>
        </w:rPr>
        <w:t>调动多种感官去感知，方能从生活中获取写作素材。探究第6自然段的写法就是让学生体会到作者是从多种感官角度来描述生活中的所见，给人形象的画面感，让人如临其境，如听其声，如闻其香。</w:t>
      </w:r>
    </w:p>
    <w:p w14:paraId="7F157A0C">
      <w:pPr>
        <w:adjustRightInd w:val="0"/>
        <w:snapToGrid w:val="0"/>
        <w:spacing w:line="360" w:lineRule="auto"/>
        <w:jc w:val="left"/>
        <w:rPr>
          <w:rFonts w:hint="eastAsia" w:ascii="宋体" w:hAnsi="宋体"/>
          <w:sz w:val="24"/>
        </w:rPr>
      </w:pPr>
      <w:r>
        <w:rPr>
          <w:rFonts w:hint="eastAsia" w:ascii="宋体" w:hAnsi="宋体"/>
          <w:sz w:val="24"/>
        </w:rPr>
        <w:t>【板书设计】</w:t>
      </w:r>
    </w:p>
    <w:p w14:paraId="75F82B12">
      <w:pPr>
        <w:adjustRightInd w:val="0"/>
        <w:snapToGrid w:val="0"/>
        <w:spacing w:line="360" w:lineRule="auto"/>
        <w:ind w:firstLine="480" w:firstLineChars="200"/>
        <w:jc w:val="center"/>
        <w:rPr>
          <w:rFonts w:hint="eastAsia" w:ascii="宋体" w:hAnsi="宋体"/>
          <w:sz w:val="24"/>
        </w:rPr>
      </w:pPr>
      <w:r>
        <w:rPr>
          <w:rFonts w:ascii="宋体" w:hAnsi="宋体"/>
          <w:sz w:val="24"/>
        </w:rPr>
        <w:t>2　走月亮</w:t>
      </w:r>
    </w:p>
    <w:p w14:paraId="4C995689">
      <w:pPr>
        <w:adjustRightInd w:val="0"/>
        <w:snapToGrid w:val="0"/>
        <w:spacing w:line="360" w:lineRule="auto"/>
        <w:ind w:firstLine="480" w:firstLineChars="200"/>
        <w:jc w:val="center"/>
        <w:rPr>
          <w:rFonts w:hint="eastAsia" w:ascii="宋体" w:hAnsi="宋体"/>
          <w:sz w:val="24"/>
        </w:rPr>
      </w:pPr>
      <w:r>
        <w:rPr>
          <w:rFonts w:ascii="宋体" w:hAnsi="宋体"/>
          <w:sz w:val="24"/>
        </w:rPr>
        <w:drawing>
          <wp:inline distT="0" distB="0" distL="0" distR="0">
            <wp:extent cx="3848100" cy="1098550"/>
            <wp:effectExtent l="0" t="0" r="0" b="0"/>
            <wp:docPr id="1" name="图片 1" descr="SJ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JA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48100" cy="1098550"/>
                    </a:xfrm>
                    <a:prstGeom prst="rect">
                      <a:avLst/>
                    </a:prstGeom>
                    <a:noFill/>
                    <a:ln>
                      <a:noFill/>
                    </a:ln>
                  </pic:spPr>
                </pic:pic>
              </a:graphicData>
            </a:graphic>
          </wp:inline>
        </w:drawing>
      </w:r>
    </w:p>
    <w:p w14:paraId="3199AF7F">
      <w:pPr>
        <w:adjustRightInd w:val="0"/>
        <w:snapToGrid w:val="0"/>
        <w:spacing w:line="360" w:lineRule="auto"/>
        <w:jc w:val="left"/>
        <w:rPr>
          <w:rFonts w:hint="eastAsia" w:ascii="宋体" w:hAnsi="宋体"/>
          <w:sz w:val="24"/>
        </w:rPr>
      </w:pPr>
      <w:r>
        <w:rPr>
          <w:rFonts w:hint="eastAsia" w:ascii="宋体" w:hAnsi="宋体"/>
          <w:sz w:val="24"/>
        </w:rPr>
        <w:t>【作业设计】</w:t>
      </w:r>
    </w:p>
    <w:p w14:paraId="6FEE59ED">
      <w:pPr>
        <w:adjustRightInd w:val="0"/>
        <w:snapToGrid w:val="0"/>
        <w:spacing w:line="360" w:lineRule="auto"/>
        <w:ind w:firstLine="480" w:firstLineChars="200"/>
        <w:jc w:val="left"/>
        <w:rPr>
          <w:rFonts w:hint="eastAsia" w:ascii="宋体" w:hAnsi="宋体"/>
          <w:sz w:val="24"/>
        </w:rPr>
      </w:pPr>
      <w:r>
        <w:rPr>
          <w:rFonts w:hint="eastAsia" w:ascii="宋体" w:hAnsi="宋体"/>
          <w:sz w:val="24"/>
        </w:rPr>
        <w:t>完成</w:t>
      </w:r>
      <w:r>
        <w:rPr>
          <w:rFonts w:ascii="宋体" w:hAnsi="宋体"/>
          <w:sz w:val="24"/>
        </w:rPr>
        <w:t>对应课时作业。</w:t>
      </w:r>
    </w:p>
    <w:p w14:paraId="25FCBB2E">
      <w:pPr>
        <w:adjustRightInd w:val="0"/>
        <w:snapToGrid w:val="0"/>
        <w:spacing w:line="360" w:lineRule="auto"/>
        <w:jc w:val="left"/>
        <w:rPr>
          <w:rFonts w:hint="eastAsia" w:ascii="宋体" w:hAnsi="宋体"/>
          <w:sz w:val="24"/>
        </w:rPr>
      </w:pPr>
      <w:r>
        <w:rPr>
          <w:rFonts w:hint="eastAsia" w:ascii="宋体" w:hAnsi="宋体"/>
          <w:sz w:val="24"/>
        </w:rPr>
        <w:t>【教学反思】</w:t>
      </w:r>
    </w:p>
    <w:p w14:paraId="6BA5A4B5">
      <w:pPr>
        <w:adjustRightInd w:val="0"/>
        <w:snapToGrid w:val="0"/>
        <w:spacing w:line="360" w:lineRule="auto"/>
        <w:ind w:firstLine="480" w:firstLineChars="200"/>
        <w:jc w:val="left"/>
        <w:rPr>
          <w:rFonts w:hint="eastAsia" w:ascii="宋体" w:hAnsi="宋体"/>
          <w:sz w:val="24"/>
        </w:rPr>
      </w:pPr>
      <w:r>
        <w:rPr>
          <w:rFonts w:ascii="宋体" w:hAnsi="宋体"/>
          <w:sz w:val="24"/>
        </w:rPr>
        <w:t>这是一篇语言优美、意蕴悠长、充满了诗情画意</w:t>
      </w:r>
      <w:r>
        <w:rPr>
          <w:rFonts w:hint="eastAsia" w:ascii="宋体" w:hAnsi="宋体"/>
          <w:sz w:val="24"/>
        </w:rPr>
        <w:t>的抒情散文。文章从孩子的心灵感受出发，描绘了一幅秋天月夜下的动静结合的优美画面，充满了童真气息和浓浓的亲情。在教学中我十分注意景与情的融合，既让学生感受课文语言文字的美，又让学生体会课文表达的情感美。</w:t>
      </w:r>
    </w:p>
    <w:p w14:paraId="4CAC9B28">
      <w:pPr>
        <w:adjustRightInd w:val="0"/>
        <w:snapToGrid w:val="0"/>
        <w:spacing w:line="360" w:lineRule="auto"/>
        <w:ind w:firstLine="480" w:firstLineChars="200"/>
        <w:jc w:val="left"/>
        <w:rPr>
          <w:rFonts w:hint="eastAsia" w:ascii="宋体" w:hAnsi="宋体"/>
          <w:sz w:val="24"/>
        </w:rPr>
      </w:pPr>
      <w:r>
        <w:rPr>
          <w:rFonts w:ascii="宋体" w:hAnsi="宋体"/>
          <w:sz w:val="24"/>
        </w:rPr>
        <w:t>1.以读为本，边读边想象，感受景美情浓。</w:t>
      </w:r>
    </w:p>
    <w:p w14:paraId="14C91A7C">
      <w:pPr>
        <w:adjustRightInd w:val="0"/>
        <w:snapToGrid w:val="0"/>
        <w:spacing w:line="360" w:lineRule="auto"/>
        <w:ind w:firstLine="480" w:firstLineChars="200"/>
        <w:jc w:val="left"/>
        <w:rPr>
          <w:rFonts w:hint="eastAsia" w:ascii="宋体" w:hAnsi="宋体"/>
          <w:sz w:val="24"/>
        </w:rPr>
      </w:pPr>
      <w:r>
        <w:rPr>
          <w:rFonts w:ascii="宋体" w:hAnsi="宋体"/>
          <w:sz w:val="24"/>
        </w:rPr>
        <w:t>课文中许多句子描写生动，勾画出了一幅幅诗意、灵动的画卷。教学时我特别注重引导学生通过多种形式的朗读体会语言的美，培养语感。引导学生在读中想象，想象“月亮升起”“月下溪边”“月下田园”“月下</w:t>
      </w:r>
      <w:r>
        <w:rPr>
          <w:rFonts w:hint="eastAsia" w:ascii="宋体" w:hAnsi="宋体"/>
          <w:sz w:val="24"/>
        </w:rPr>
        <w:t>牵星”这些图景，把语言文字还原成鲜活的画面，和同学交流想象的画面，并给每幅画面起名，在有感情地朗读中感受月夜的宁静、祥和，丰收在望的喜悦以及浓浓的亲情。</w:t>
      </w:r>
    </w:p>
    <w:p w14:paraId="0209CF6F">
      <w:pPr>
        <w:adjustRightInd w:val="0"/>
        <w:snapToGrid w:val="0"/>
        <w:spacing w:line="360" w:lineRule="auto"/>
        <w:ind w:firstLine="480" w:firstLineChars="200"/>
        <w:jc w:val="left"/>
        <w:rPr>
          <w:rFonts w:hint="eastAsia" w:ascii="宋体" w:hAnsi="宋体"/>
          <w:sz w:val="24"/>
        </w:rPr>
      </w:pPr>
      <w:r>
        <w:rPr>
          <w:rFonts w:ascii="宋体" w:hAnsi="宋体"/>
          <w:sz w:val="24"/>
        </w:rPr>
        <w:t>2.以读促写，边读边积累，培养表达能力。</w:t>
      </w:r>
    </w:p>
    <w:p w14:paraId="4D677445">
      <w:pPr>
        <w:adjustRightInd w:val="0"/>
        <w:snapToGrid w:val="0"/>
        <w:spacing w:line="360" w:lineRule="auto"/>
        <w:ind w:firstLine="480" w:firstLineChars="200"/>
        <w:jc w:val="left"/>
        <w:rPr>
          <w:rFonts w:hint="eastAsia" w:ascii="宋体" w:hAnsi="宋体"/>
          <w:sz w:val="24"/>
        </w:rPr>
      </w:pPr>
      <w:r>
        <w:rPr>
          <w:rFonts w:ascii="宋体" w:hAnsi="宋体"/>
          <w:sz w:val="24"/>
        </w:rPr>
        <w:t>课文中很多句子优美生动，还有很多语句后用省略号，留给读者想象的空间。在教学中通过朗读这些语句，抓重点语句进行赏析，发现语句的特色，再填补省略号的空白，进行语言训练。比如：描述月亮升起的画面，四个“照亮了”由远及近，由高到低写景物，引导学生说月光</w:t>
      </w:r>
      <w:r>
        <w:rPr>
          <w:rFonts w:hint="eastAsia" w:ascii="宋体" w:hAnsi="宋体"/>
          <w:sz w:val="24"/>
        </w:rPr>
        <w:t>还照亮了哪些景物。</w:t>
      </w:r>
    </w:p>
    <w:p w14:paraId="14E45596">
      <w:pPr>
        <w:adjustRightInd w:val="0"/>
        <w:snapToGrid w:val="0"/>
        <w:spacing w:line="360" w:lineRule="auto"/>
        <w:ind w:firstLine="480" w:firstLineChars="200"/>
        <w:jc w:val="left"/>
        <w:rPr>
          <w:rFonts w:hint="eastAsia" w:ascii="宋体" w:hAnsi="宋体"/>
          <w:sz w:val="24"/>
        </w:rPr>
      </w:pPr>
      <w:r>
        <w:rPr>
          <w:rFonts w:ascii="宋体" w:hAnsi="宋体"/>
          <w:sz w:val="24"/>
        </w:rPr>
        <w:t>课文第4自然段用充满诗意的语言，将“我”眼中所见、鼻中所闻、心中所想巧妙地融汇到一起，构成一幅充满诗意的、灵动的、令人神往的“月下溪边”图。在教学中通过边读边想象画面，体会拟人等手法的妙处，再熟读成诵，积累语言。课文第6自然段中作者通过多种感官去描写“月下田园”的丰收景象。教学时引导学生在反复品读中体会这种写法，感悟语言的优美之处，然后让学生仿写自己在月下的某个情景，进行写法迁移运用，将课后的小练笔落到了实处。</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67E6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0332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0A4C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0ADB6">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1B2E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ED82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CD3"/>
    <w:rsid w:val="00041A4A"/>
    <w:rsid w:val="0004329A"/>
    <w:rsid w:val="000518A7"/>
    <w:rsid w:val="000635C3"/>
    <w:rsid w:val="00063EE5"/>
    <w:rsid w:val="00090240"/>
    <w:rsid w:val="000E3547"/>
    <w:rsid w:val="00130E04"/>
    <w:rsid w:val="0016036C"/>
    <w:rsid w:val="00177949"/>
    <w:rsid w:val="001A6CBE"/>
    <w:rsid w:val="001B68EC"/>
    <w:rsid w:val="001C07A3"/>
    <w:rsid w:val="001C5B10"/>
    <w:rsid w:val="001D0EE6"/>
    <w:rsid w:val="001E44C3"/>
    <w:rsid w:val="002006FE"/>
    <w:rsid w:val="00203BEF"/>
    <w:rsid w:val="00242301"/>
    <w:rsid w:val="00244BE0"/>
    <w:rsid w:val="002804A8"/>
    <w:rsid w:val="00287CB0"/>
    <w:rsid w:val="002A0052"/>
    <w:rsid w:val="002A26C8"/>
    <w:rsid w:val="003220AA"/>
    <w:rsid w:val="003262BE"/>
    <w:rsid w:val="0033186A"/>
    <w:rsid w:val="003341CB"/>
    <w:rsid w:val="00335CCA"/>
    <w:rsid w:val="00354D88"/>
    <w:rsid w:val="00356D56"/>
    <w:rsid w:val="003600D9"/>
    <w:rsid w:val="003F20D2"/>
    <w:rsid w:val="004577C3"/>
    <w:rsid w:val="0047686C"/>
    <w:rsid w:val="00490407"/>
    <w:rsid w:val="004B034A"/>
    <w:rsid w:val="004D5F06"/>
    <w:rsid w:val="004D6F6C"/>
    <w:rsid w:val="00536C2D"/>
    <w:rsid w:val="00557F5C"/>
    <w:rsid w:val="00572BE7"/>
    <w:rsid w:val="005A116F"/>
    <w:rsid w:val="005A393A"/>
    <w:rsid w:val="005D386C"/>
    <w:rsid w:val="005F3142"/>
    <w:rsid w:val="00635DC3"/>
    <w:rsid w:val="00666824"/>
    <w:rsid w:val="00682179"/>
    <w:rsid w:val="006A4BE7"/>
    <w:rsid w:val="006B068D"/>
    <w:rsid w:val="006B2A5F"/>
    <w:rsid w:val="006B6266"/>
    <w:rsid w:val="006D44A6"/>
    <w:rsid w:val="006D78D6"/>
    <w:rsid w:val="006E3421"/>
    <w:rsid w:val="00726E0B"/>
    <w:rsid w:val="00737BE9"/>
    <w:rsid w:val="007A2E9F"/>
    <w:rsid w:val="007A7DA6"/>
    <w:rsid w:val="007B7515"/>
    <w:rsid w:val="007E2A76"/>
    <w:rsid w:val="0082597F"/>
    <w:rsid w:val="0083269F"/>
    <w:rsid w:val="008B19CC"/>
    <w:rsid w:val="008E66A4"/>
    <w:rsid w:val="00902840"/>
    <w:rsid w:val="00922FAA"/>
    <w:rsid w:val="009512D2"/>
    <w:rsid w:val="00981668"/>
    <w:rsid w:val="009B535C"/>
    <w:rsid w:val="009D1356"/>
    <w:rsid w:val="009D23AB"/>
    <w:rsid w:val="009F4336"/>
    <w:rsid w:val="009F52AC"/>
    <w:rsid w:val="00A04B5E"/>
    <w:rsid w:val="00A07D96"/>
    <w:rsid w:val="00A35B44"/>
    <w:rsid w:val="00A700AB"/>
    <w:rsid w:val="00A74193"/>
    <w:rsid w:val="00A81791"/>
    <w:rsid w:val="00AA3B7E"/>
    <w:rsid w:val="00AE2664"/>
    <w:rsid w:val="00AE79F2"/>
    <w:rsid w:val="00AF533B"/>
    <w:rsid w:val="00B44088"/>
    <w:rsid w:val="00B6544F"/>
    <w:rsid w:val="00B67E30"/>
    <w:rsid w:val="00BB3A3C"/>
    <w:rsid w:val="00BC3034"/>
    <w:rsid w:val="00BC33A2"/>
    <w:rsid w:val="00BC67BF"/>
    <w:rsid w:val="00BC7F27"/>
    <w:rsid w:val="00BD3BB2"/>
    <w:rsid w:val="00BF02C6"/>
    <w:rsid w:val="00C219B2"/>
    <w:rsid w:val="00C53012"/>
    <w:rsid w:val="00C54198"/>
    <w:rsid w:val="00C6220F"/>
    <w:rsid w:val="00C74CF6"/>
    <w:rsid w:val="00C75163"/>
    <w:rsid w:val="00C8303C"/>
    <w:rsid w:val="00C86601"/>
    <w:rsid w:val="00CA11E9"/>
    <w:rsid w:val="00CE67F9"/>
    <w:rsid w:val="00D00663"/>
    <w:rsid w:val="00D32B2E"/>
    <w:rsid w:val="00D369E4"/>
    <w:rsid w:val="00D53454"/>
    <w:rsid w:val="00D53939"/>
    <w:rsid w:val="00D61F59"/>
    <w:rsid w:val="00DA0F2A"/>
    <w:rsid w:val="00DA294E"/>
    <w:rsid w:val="00DA5E3D"/>
    <w:rsid w:val="00DB5DF5"/>
    <w:rsid w:val="00DC479C"/>
    <w:rsid w:val="00E0456D"/>
    <w:rsid w:val="00E061B9"/>
    <w:rsid w:val="00E37108"/>
    <w:rsid w:val="00E75233"/>
    <w:rsid w:val="00E83723"/>
    <w:rsid w:val="00E873B9"/>
    <w:rsid w:val="00EF2AD9"/>
    <w:rsid w:val="00F04926"/>
    <w:rsid w:val="00F26486"/>
    <w:rsid w:val="00F37B0C"/>
    <w:rsid w:val="00F708C0"/>
    <w:rsid w:val="00F74179"/>
    <w:rsid w:val="0C3E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link w:val="2"/>
    <w:qFormat/>
    <w:uiPriority w:val="0"/>
    <w:rPr>
      <w:rFonts w:ascii="宋体" w:hAnsi="Courier New" w:cs="Courier New"/>
      <w:kern w:val="2"/>
      <w:sz w:val="21"/>
      <w:szCs w:val="21"/>
    </w:rPr>
  </w:style>
  <w:style w:type="character" w:customStyle="1" w:styleId="9">
    <w:name w:val="页眉 字符"/>
    <w:link w:val="4"/>
    <w:uiPriority w:val="0"/>
    <w:rPr>
      <w:kern w:val="2"/>
      <w:sz w:val="18"/>
      <w:szCs w:val="18"/>
    </w:rPr>
  </w:style>
  <w:style w:type="character" w:customStyle="1" w:styleId="10">
    <w:name w:val="页脚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5233</Words>
  <Characters>5280</Characters>
  <Lines>39</Lines>
  <Paragraphs>11</Paragraphs>
  <TotalTime>13</TotalTime>
  <ScaleCrop>false</ScaleCrop>
  <LinksUpToDate>false</LinksUpToDate>
  <CharactersWithSpaces>5338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2022-05-11T06:30:00Z</dcterms:created>
  <dc:creator>Administrator</dc:creator>
  <cp:lastModifiedBy>上帝掷骰子吗</cp:lastModifiedBy>
  <dcterms:modified xsi:type="dcterms:W3CDTF">2025-07-30T14:05:27Z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32498EF0D6DD462CB25278AC7B900390_12</vt:lpwstr>
  </property>
</Properties>
</file>